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C8428" w14:textId="77777777" w:rsidR="00176D28" w:rsidRPr="00BD4B73" w:rsidRDefault="00176D28" w:rsidP="00176D28">
      <w:pPr>
        <w:pStyle w:val="phtitlepageother"/>
        <w:spacing w:before="120"/>
        <w:rPr>
          <w:color w:val="000000" w:themeColor="text1"/>
        </w:rPr>
      </w:pPr>
      <w:bookmarkStart w:id="0" w:name="_Toc184805903"/>
    </w:p>
    <w:p w14:paraId="3B46ABC7" w14:textId="77777777" w:rsidR="00176D28" w:rsidRPr="00BD4B73" w:rsidRDefault="00176D28" w:rsidP="00176D28">
      <w:pPr>
        <w:pStyle w:val="phtitlepageother"/>
        <w:rPr>
          <w:color w:val="000000" w:themeColor="text1"/>
        </w:rPr>
      </w:pPr>
    </w:p>
    <w:p w14:paraId="2138C271" w14:textId="77777777" w:rsidR="00176D28" w:rsidRPr="00BD4B73" w:rsidRDefault="00176D28" w:rsidP="00176D28">
      <w:pPr>
        <w:pStyle w:val="phtitlepageother"/>
        <w:rPr>
          <w:color w:val="000000" w:themeColor="text1"/>
        </w:rPr>
      </w:pPr>
    </w:p>
    <w:p w14:paraId="19883807" w14:textId="77777777" w:rsidR="00176D28" w:rsidRPr="00BD4B73" w:rsidRDefault="00176D28" w:rsidP="00176D28">
      <w:pPr>
        <w:pStyle w:val="phtitlepageother"/>
        <w:rPr>
          <w:color w:val="000000" w:themeColor="text1"/>
        </w:rPr>
      </w:pPr>
    </w:p>
    <w:p w14:paraId="19DA2941" w14:textId="77777777" w:rsidR="00176D28" w:rsidRPr="00BD4B73" w:rsidRDefault="00176D28" w:rsidP="00176D28">
      <w:pPr>
        <w:pStyle w:val="phtitlepageother"/>
        <w:rPr>
          <w:color w:val="000000" w:themeColor="text1"/>
        </w:rPr>
      </w:pPr>
    </w:p>
    <w:p w14:paraId="616D6BBE" w14:textId="77777777" w:rsidR="00176D28" w:rsidRPr="00BD4B73" w:rsidRDefault="00176D28" w:rsidP="00176D28">
      <w:pPr>
        <w:pStyle w:val="phtitlepageother"/>
        <w:rPr>
          <w:color w:val="000000" w:themeColor="text1"/>
        </w:rPr>
      </w:pPr>
    </w:p>
    <w:p w14:paraId="3DCB3CA7" w14:textId="77777777" w:rsidR="00176D28" w:rsidRPr="00BD4B73" w:rsidRDefault="00176D28" w:rsidP="00176D28">
      <w:pPr>
        <w:pStyle w:val="phtitlepageother"/>
        <w:rPr>
          <w:color w:val="000000" w:themeColor="text1"/>
        </w:rPr>
      </w:pPr>
    </w:p>
    <w:p w14:paraId="38E2AA56" w14:textId="05D30D22" w:rsidR="00176D28" w:rsidRDefault="00176D28" w:rsidP="00176D28">
      <w:pPr>
        <w:pStyle w:val="phtitlepagesystemfull"/>
      </w:pPr>
      <w:r>
        <w:t>Государственная информационная система Самарской области «Единая медицинская инфор</w:t>
      </w:r>
      <w:r>
        <w:t>мационно-аналитическая система»</w:t>
      </w:r>
    </w:p>
    <w:p w14:paraId="6AAD6CA6" w14:textId="75219012" w:rsidR="00176D28" w:rsidRDefault="00176D28" w:rsidP="00176D28">
      <w:pPr>
        <w:pStyle w:val="phtitlepagedocument"/>
      </w:pPr>
      <w:r>
        <w:t>И</w:t>
      </w:r>
      <w:r w:rsidRPr="004415AB">
        <w:t>нформационно</w:t>
      </w:r>
      <w:r>
        <w:t>е</w:t>
      </w:r>
      <w:r w:rsidRPr="004415AB">
        <w:t xml:space="preserve"> взаимодействи</w:t>
      </w:r>
      <w:r>
        <w:t>е с подсистемой</w:t>
      </w:r>
      <w:r>
        <w:br/>
      </w:r>
      <w:r w:rsidRPr="004415AB">
        <w:t>«Федеральный реестр электронных медицинских документов» ЕГИСЗ в части формирования и отправки СЭМД «</w:t>
      </w:r>
      <w:r>
        <w:t>Протокол оперативного вмешательства (операции)</w:t>
      </w:r>
      <w:r>
        <w:t>»</w:t>
      </w:r>
    </w:p>
    <w:p w14:paraId="1A2DFA1E" w14:textId="2C557C34" w:rsidR="00176D28" w:rsidRPr="00BD4B73" w:rsidRDefault="00176D28" w:rsidP="00176D28">
      <w:pPr>
        <w:pStyle w:val="phtitlepagedocument"/>
      </w:pPr>
      <w:r w:rsidRPr="00BD4B73">
        <w:t xml:space="preserve">Руководство </w:t>
      </w:r>
      <w:r>
        <w:t>администратора медицинской организации</w:t>
      </w:r>
    </w:p>
    <w:p w14:paraId="30E4B952" w14:textId="523BF084" w:rsidR="000E3C6C" w:rsidRPr="00F11EE1" w:rsidRDefault="000E3C6C" w:rsidP="00D608A3">
      <w:pPr>
        <w:pStyle w:val="phcontent"/>
      </w:pPr>
      <w:r w:rsidRPr="00D608A3">
        <w:lastRenderedPageBreak/>
        <w:t>Содержание</w:t>
      </w:r>
    </w:p>
    <w:p w14:paraId="72A336DD" w14:textId="77777777" w:rsidR="00C62571" w:rsidRDefault="000E3C6C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r w:rsidRPr="00F11EE1">
        <w:fldChar w:fldCharType="begin"/>
      </w:r>
      <w:r w:rsidRPr="00F11EE1">
        <w:instrText xml:space="preserve"> TOC \o "1-3" \h \z \u </w:instrText>
      </w:r>
      <w:r w:rsidRPr="00F11EE1">
        <w:fldChar w:fldCharType="separate"/>
      </w:r>
      <w:hyperlink w:anchor="_Toc184918789" w:history="1">
        <w:r w:rsidR="00C62571" w:rsidRPr="00382286">
          <w:rPr>
            <w:rStyle w:val="a4"/>
            <w:noProof/>
          </w:rPr>
          <w:t>Перечень терминов и сокращений</w:t>
        </w:r>
        <w:r w:rsidR="00C62571">
          <w:rPr>
            <w:noProof/>
            <w:webHidden/>
          </w:rPr>
          <w:tab/>
        </w:r>
        <w:r w:rsidR="00C62571">
          <w:rPr>
            <w:noProof/>
            <w:webHidden/>
          </w:rPr>
          <w:fldChar w:fldCharType="begin"/>
        </w:r>
        <w:r w:rsidR="00C62571">
          <w:rPr>
            <w:noProof/>
            <w:webHidden/>
          </w:rPr>
          <w:instrText xml:space="preserve"> PAGEREF _Toc184918789 \h </w:instrText>
        </w:r>
        <w:r w:rsidR="00C62571">
          <w:rPr>
            <w:noProof/>
            <w:webHidden/>
          </w:rPr>
        </w:r>
        <w:r w:rsidR="00C62571">
          <w:rPr>
            <w:noProof/>
            <w:webHidden/>
          </w:rPr>
          <w:fldChar w:fldCharType="separate"/>
        </w:r>
        <w:r w:rsidR="00176D28">
          <w:rPr>
            <w:noProof/>
            <w:webHidden/>
          </w:rPr>
          <w:t>3</w:t>
        </w:r>
        <w:r w:rsidR="00C62571">
          <w:rPr>
            <w:noProof/>
            <w:webHidden/>
          </w:rPr>
          <w:fldChar w:fldCharType="end"/>
        </w:r>
      </w:hyperlink>
    </w:p>
    <w:p w14:paraId="1D5804BF" w14:textId="463FD5D4" w:rsidR="00C62571" w:rsidRDefault="00E427D5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</w:rPr>
      </w:pPr>
      <w:hyperlink w:anchor="_Toc184918791" w:history="1">
        <w:r w:rsidR="00176D28">
          <w:rPr>
            <w:rStyle w:val="a4"/>
            <w:rFonts w:ascii="Times New Roman Полужирный" w:hAnsi="Times New Roman Полужирный"/>
            <w:noProof/>
          </w:rPr>
          <w:t>1</w:t>
        </w:r>
        <w:r w:rsidR="00C62571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 w:val="22"/>
            <w:szCs w:val="22"/>
          </w:rPr>
          <w:tab/>
        </w:r>
        <w:r w:rsidR="00C62571" w:rsidRPr="00382286">
          <w:rPr>
            <w:rStyle w:val="a4"/>
            <w:noProof/>
          </w:rPr>
          <w:t>СЭМД «Протокол оперативного вмешательства (операции)»</w:t>
        </w:r>
        <w:r w:rsidR="00C62571">
          <w:rPr>
            <w:noProof/>
            <w:webHidden/>
          </w:rPr>
          <w:tab/>
        </w:r>
        <w:r w:rsidR="00C62571">
          <w:rPr>
            <w:noProof/>
            <w:webHidden/>
          </w:rPr>
          <w:fldChar w:fldCharType="begin"/>
        </w:r>
        <w:r w:rsidR="00C62571">
          <w:rPr>
            <w:noProof/>
            <w:webHidden/>
          </w:rPr>
          <w:instrText xml:space="preserve"> PAGEREF _Toc184918791 \h </w:instrText>
        </w:r>
        <w:r w:rsidR="00C62571">
          <w:rPr>
            <w:noProof/>
            <w:webHidden/>
          </w:rPr>
        </w:r>
        <w:r w:rsidR="00C62571">
          <w:rPr>
            <w:noProof/>
            <w:webHidden/>
          </w:rPr>
          <w:fldChar w:fldCharType="separate"/>
        </w:r>
        <w:r w:rsidR="00176D28">
          <w:rPr>
            <w:noProof/>
            <w:webHidden/>
          </w:rPr>
          <w:t>4</w:t>
        </w:r>
        <w:r w:rsidR="00C62571">
          <w:rPr>
            <w:noProof/>
            <w:webHidden/>
          </w:rPr>
          <w:fldChar w:fldCharType="end"/>
        </w:r>
      </w:hyperlink>
    </w:p>
    <w:p w14:paraId="54BAC391" w14:textId="4F7DCBFA" w:rsidR="00C62571" w:rsidRDefault="00E427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18792" w:history="1">
        <w:r w:rsidR="00176D28">
          <w:rPr>
            <w:rStyle w:val="a4"/>
            <w:rFonts w:ascii="Times New Roman Полужирный" w:hAnsi="Times New Roman Полужирный"/>
            <w:noProof/>
          </w:rPr>
          <w:t>1</w:t>
        </w:r>
        <w:r w:rsidR="00C62571" w:rsidRPr="00382286">
          <w:rPr>
            <w:rStyle w:val="a4"/>
            <w:rFonts w:ascii="Times New Roman Полужирный" w:hAnsi="Times New Roman Полужирный"/>
            <w:noProof/>
          </w:rPr>
          <w:t>.1</w:t>
        </w:r>
        <w:r w:rsidR="00C625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62571" w:rsidRPr="00382286">
          <w:rPr>
            <w:rStyle w:val="a4"/>
            <w:noProof/>
          </w:rPr>
          <w:t>Данные МО</w:t>
        </w:r>
        <w:r w:rsidR="00C62571">
          <w:rPr>
            <w:noProof/>
            <w:webHidden/>
          </w:rPr>
          <w:tab/>
        </w:r>
        <w:bookmarkStart w:id="1" w:name="_GoBack"/>
        <w:bookmarkEnd w:id="1"/>
        <w:r w:rsidR="00C62571">
          <w:rPr>
            <w:noProof/>
            <w:webHidden/>
          </w:rPr>
          <w:fldChar w:fldCharType="begin"/>
        </w:r>
        <w:r w:rsidR="00C62571">
          <w:rPr>
            <w:noProof/>
            <w:webHidden/>
          </w:rPr>
          <w:instrText xml:space="preserve"> PAGEREF _Toc184918792 \h </w:instrText>
        </w:r>
        <w:r w:rsidR="00C62571">
          <w:rPr>
            <w:noProof/>
            <w:webHidden/>
          </w:rPr>
        </w:r>
        <w:r w:rsidR="00C62571">
          <w:rPr>
            <w:noProof/>
            <w:webHidden/>
          </w:rPr>
          <w:fldChar w:fldCharType="separate"/>
        </w:r>
        <w:r w:rsidR="00176D28">
          <w:rPr>
            <w:noProof/>
            <w:webHidden/>
          </w:rPr>
          <w:t>4</w:t>
        </w:r>
        <w:r w:rsidR="00C62571">
          <w:rPr>
            <w:noProof/>
            <w:webHidden/>
          </w:rPr>
          <w:fldChar w:fldCharType="end"/>
        </w:r>
      </w:hyperlink>
    </w:p>
    <w:p w14:paraId="1BED63A6" w14:textId="32FBEC0A" w:rsidR="00C62571" w:rsidRDefault="00E427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18793" w:history="1">
        <w:r w:rsidR="00176D28">
          <w:rPr>
            <w:rStyle w:val="a4"/>
            <w:rFonts w:ascii="Times New Roman Полужирный" w:hAnsi="Times New Roman Полужирный"/>
            <w:noProof/>
          </w:rPr>
          <w:t>1</w:t>
        </w:r>
        <w:r w:rsidR="00C62571" w:rsidRPr="00382286">
          <w:rPr>
            <w:rStyle w:val="a4"/>
            <w:rFonts w:ascii="Times New Roman Полужирный" w:hAnsi="Times New Roman Полужирный"/>
            <w:noProof/>
          </w:rPr>
          <w:t>.2</w:t>
        </w:r>
        <w:r w:rsidR="00C625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62571" w:rsidRPr="00382286">
          <w:rPr>
            <w:rStyle w:val="a4"/>
            <w:noProof/>
          </w:rPr>
          <w:t>Данные сотрудников МО</w:t>
        </w:r>
        <w:r w:rsidR="00C62571">
          <w:rPr>
            <w:noProof/>
            <w:webHidden/>
          </w:rPr>
          <w:tab/>
        </w:r>
        <w:r w:rsidR="00C62571">
          <w:rPr>
            <w:noProof/>
            <w:webHidden/>
          </w:rPr>
          <w:fldChar w:fldCharType="begin"/>
        </w:r>
        <w:r w:rsidR="00C62571">
          <w:rPr>
            <w:noProof/>
            <w:webHidden/>
          </w:rPr>
          <w:instrText xml:space="preserve"> PAGEREF _Toc184918793 \h </w:instrText>
        </w:r>
        <w:r w:rsidR="00C62571">
          <w:rPr>
            <w:noProof/>
            <w:webHidden/>
          </w:rPr>
        </w:r>
        <w:r w:rsidR="00C62571">
          <w:rPr>
            <w:noProof/>
            <w:webHidden/>
          </w:rPr>
          <w:fldChar w:fldCharType="separate"/>
        </w:r>
        <w:r w:rsidR="00176D28">
          <w:rPr>
            <w:noProof/>
            <w:webHidden/>
          </w:rPr>
          <w:t>7</w:t>
        </w:r>
        <w:r w:rsidR="00C62571">
          <w:rPr>
            <w:noProof/>
            <w:webHidden/>
          </w:rPr>
          <w:fldChar w:fldCharType="end"/>
        </w:r>
      </w:hyperlink>
    </w:p>
    <w:p w14:paraId="7D14A633" w14:textId="40B47EA9" w:rsidR="00C62571" w:rsidRDefault="00E427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918794" w:history="1">
        <w:r w:rsidR="00176D28">
          <w:rPr>
            <w:rStyle w:val="a4"/>
            <w:rFonts w:ascii="Times New Roman Полужирный" w:hAnsi="Times New Roman Полужирный"/>
            <w:noProof/>
          </w:rPr>
          <w:t>1</w:t>
        </w:r>
        <w:r w:rsidR="00C62571" w:rsidRPr="00382286">
          <w:rPr>
            <w:rStyle w:val="a4"/>
            <w:rFonts w:ascii="Times New Roman Полужирный" w:hAnsi="Times New Roman Полужирный"/>
            <w:noProof/>
          </w:rPr>
          <w:t>.3</w:t>
        </w:r>
        <w:r w:rsidR="00C625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62571" w:rsidRPr="00382286">
          <w:rPr>
            <w:rStyle w:val="a4"/>
            <w:noProof/>
          </w:rPr>
          <w:t>Настройка услуг</w:t>
        </w:r>
        <w:r w:rsidR="00C62571">
          <w:rPr>
            <w:noProof/>
            <w:webHidden/>
          </w:rPr>
          <w:tab/>
        </w:r>
        <w:r w:rsidR="00C62571">
          <w:rPr>
            <w:noProof/>
            <w:webHidden/>
          </w:rPr>
          <w:fldChar w:fldCharType="begin"/>
        </w:r>
        <w:r w:rsidR="00C62571">
          <w:rPr>
            <w:noProof/>
            <w:webHidden/>
          </w:rPr>
          <w:instrText xml:space="preserve"> PAGEREF _Toc184918794 \h </w:instrText>
        </w:r>
        <w:r w:rsidR="00C62571">
          <w:rPr>
            <w:noProof/>
            <w:webHidden/>
          </w:rPr>
        </w:r>
        <w:r w:rsidR="00C62571">
          <w:rPr>
            <w:noProof/>
            <w:webHidden/>
          </w:rPr>
          <w:fldChar w:fldCharType="separate"/>
        </w:r>
        <w:r w:rsidR="00176D28">
          <w:rPr>
            <w:noProof/>
            <w:webHidden/>
          </w:rPr>
          <w:t>9</w:t>
        </w:r>
        <w:r w:rsidR="00C62571">
          <w:rPr>
            <w:noProof/>
            <w:webHidden/>
          </w:rPr>
          <w:fldChar w:fldCharType="end"/>
        </w:r>
      </w:hyperlink>
    </w:p>
    <w:p w14:paraId="78703E83" w14:textId="1D747D81" w:rsidR="00AC1B82" w:rsidRPr="008B221C" w:rsidRDefault="000E3C6C" w:rsidP="008B221C">
      <w:pPr>
        <w:pStyle w:val="10"/>
        <w:numPr>
          <w:ilvl w:val="0"/>
          <w:numId w:val="0"/>
        </w:numPr>
        <w:ind w:left="851"/>
      </w:pPr>
      <w:r w:rsidRPr="00F11EE1">
        <w:lastRenderedPageBreak/>
        <w:fldChar w:fldCharType="end"/>
      </w:r>
      <w:bookmarkStart w:id="2" w:name="_Toc184918789"/>
      <w:r w:rsidR="00AC1B82" w:rsidRPr="008B221C">
        <w:t>Перечень терминов и сокращений</w:t>
      </w:r>
      <w:bookmarkEnd w:id="0"/>
      <w:bookmarkEnd w:id="2"/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659"/>
        <w:gridCol w:w="7762"/>
      </w:tblGrid>
      <w:tr w:rsidR="00E65096" w:rsidRPr="00136938" w14:paraId="284A52B8" w14:textId="77777777" w:rsidTr="00C76D37">
        <w:tc>
          <w:tcPr>
            <w:tcW w:w="1276" w:type="pct"/>
            <w:hideMark/>
          </w:tcPr>
          <w:p w14:paraId="53D375E3" w14:textId="77777777" w:rsidR="00E65096" w:rsidRPr="00136938" w:rsidRDefault="00E65096" w:rsidP="00C76D37">
            <w:pPr>
              <w:pStyle w:val="phtablecolcaption"/>
            </w:pPr>
            <w:bookmarkStart w:id="3" w:name="_Toc184805904"/>
            <w:r w:rsidRPr="00136938">
              <w:t>Термин, сокращение</w:t>
            </w:r>
          </w:p>
        </w:tc>
        <w:tc>
          <w:tcPr>
            <w:tcW w:w="3724" w:type="pct"/>
            <w:hideMark/>
          </w:tcPr>
          <w:p w14:paraId="725E575C" w14:textId="77777777" w:rsidR="00E65096" w:rsidRPr="00136938" w:rsidRDefault="00E65096" w:rsidP="00C76D37">
            <w:pPr>
              <w:pStyle w:val="phtablecolcaption"/>
            </w:pPr>
            <w:r w:rsidRPr="00136938">
              <w:t>Определение</w:t>
            </w:r>
          </w:p>
        </w:tc>
      </w:tr>
      <w:tr w:rsidR="00E65096" w:rsidRPr="00136938" w14:paraId="19DF5244" w14:textId="77777777" w:rsidTr="00C76D37">
        <w:tc>
          <w:tcPr>
            <w:tcW w:w="1276" w:type="pct"/>
          </w:tcPr>
          <w:p w14:paraId="46541EB5" w14:textId="77777777" w:rsidR="00E65096" w:rsidRPr="007E3A1F" w:rsidRDefault="00E65096" w:rsidP="00C76D37">
            <w:pPr>
              <w:pStyle w:val="phtablecellleft"/>
            </w:pPr>
            <w:r w:rsidRPr="007E3A1F">
              <w:t>OID</w:t>
            </w:r>
          </w:p>
        </w:tc>
        <w:tc>
          <w:tcPr>
            <w:tcW w:w="3724" w:type="pct"/>
          </w:tcPr>
          <w:p w14:paraId="242AD2A2" w14:textId="77777777" w:rsidR="00E65096" w:rsidRPr="007E3A1F" w:rsidRDefault="00E65096" w:rsidP="00C76D37">
            <w:pPr>
              <w:pStyle w:val="phtablecellleft"/>
            </w:pPr>
            <w:r w:rsidRPr="007E3A1F">
              <w:t>Числовой идентификатор объекта</w:t>
            </w:r>
          </w:p>
        </w:tc>
      </w:tr>
      <w:tr w:rsidR="00E65096" w:rsidRPr="00136938" w14:paraId="6B9976F4" w14:textId="77777777" w:rsidTr="00C76D37">
        <w:tc>
          <w:tcPr>
            <w:tcW w:w="1276" w:type="pct"/>
          </w:tcPr>
          <w:p w14:paraId="2763C422" w14:textId="77777777" w:rsidR="00E65096" w:rsidRPr="007E3A1F" w:rsidRDefault="00E65096" w:rsidP="00C76D37">
            <w:pPr>
              <w:pStyle w:val="phtablecellleft"/>
            </w:pPr>
            <w:r w:rsidRPr="007E3A1F">
              <w:t>ЕГИСЗ</w:t>
            </w:r>
          </w:p>
        </w:tc>
        <w:tc>
          <w:tcPr>
            <w:tcW w:w="3724" w:type="pct"/>
          </w:tcPr>
          <w:p w14:paraId="3968267E" w14:textId="77777777" w:rsidR="00E65096" w:rsidRPr="007E3A1F" w:rsidRDefault="00E65096" w:rsidP="00C76D37">
            <w:pPr>
              <w:pStyle w:val="phtablecellleft"/>
            </w:pPr>
            <w:r w:rsidRPr="007E3A1F">
              <w:t>Единая государственная информационная система в сфере здравоохранения</w:t>
            </w:r>
          </w:p>
        </w:tc>
      </w:tr>
      <w:tr w:rsidR="00E65096" w:rsidRPr="00136938" w14:paraId="76DF711F" w14:textId="77777777" w:rsidTr="00C76D37">
        <w:tc>
          <w:tcPr>
            <w:tcW w:w="1276" w:type="pct"/>
          </w:tcPr>
          <w:p w14:paraId="79755DE8" w14:textId="77777777" w:rsidR="00E65096" w:rsidRPr="007E3A1F" w:rsidRDefault="00E65096" w:rsidP="00C76D37">
            <w:pPr>
              <w:pStyle w:val="phtablecellleft"/>
            </w:pPr>
            <w:r w:rsidRPr="007E3A1F">
              <w:t>ЛПУ</w:t>
            </w:r>
          </w:p>
        </w:tc>
        <w:tc>
          <w:tcPr>
            <w:tcW w:w="3724" w:type="pct"/>
          </w:tcPr>
          <w:p w14:paraId="26A08372" w14:textId="77777777" w:rsidR="00E65096" w:rsidRPr="007E3A1F" w:rsidRDefault="00E65096" w:rsidP="00C76D37">
            <w:pPr>
              <w:pStyle w:val="phtablecellleft"/>
            </w:pPr>
            <w:r w:rsidRPr="007E3A1F">
              <w:t>Лечебно-профилактическое учреждение</w:t>
            </w:r>
          </w:p>
        </w:tc>
      </w:tr>
      <w:tr w:rsidR="00E65096" w:rsidRPr="00136938" w14:paraId="5AF049C3" w14:textId="77777777" w:rsidTr="00C76D37">
        <w:tc>
          <w:tcPr>
            <w:tcW w:w="1276" w:type="pct"/>
          </w:tcPr>
          <w:p w14:paraId="7503A1C1" w14:textId="77777777" w:rsidR="00E65096" w:rsidRPr="007E3A1F" w:rsidRDefault="00E65096" w:rsidP="00C76D37">
            <w:pPr>
              <w:pStyle w:val="phtablecellleft"/>
            </w:pPr>
            <w:r w:rsidRPr="007E3A1F">
              <w:t>МД</w:t>
            </w:r>
          </w:p>
        </w:tc>
        <w:tc>
          <w:tcPr>
            <w:tcW w:w="3724" w:type="pct"/>
          </w:tcPr>
          <w:p w14:paraId="27614DBE" w14:textId="77777777" w:rsidR="00E65096" w:rsidRPr="007E3A1F" w:rsidRDefault="00E65096" w:rsidP="00C76D37">
            <w:pPr>
              <w:pStyle w:val="phtablecellleft"/>
            </w:pPr>
            <w:r w:rsidRPr="007E3A1F">
              <w:t>Медицинский документ</w:t>
            </w:r>
          </w:p>
        </w:tc>
      </w:tr>
      <w:tr w:rsidR="00E65096" w:rsidRPr="00136938" w14:paraId="5EF1993D" w14:textId="77777777" w:rsidTr="00C76D37">
        <w:tc>
          <w:tcPr>
            <w:tcW w:w="1276" w:type="pct"/>
          </w:tcPr>
          <w:p w14:paraId="4F4AB294" w14:textId="77777777" w:rsidR="00E65096" w:rsidRPr="007E3A1F" w:rsidRDefault="00E65096" w:rsidP="00C76D37">
            <w:pPr>
              <w:pStyle w:val="phtablecellleft"/>
            </w:pPr>
            <w:r w:rsidRPr="007E3A1F">
              <w:t>МО</w:t>
            </w:r>
          </w:p>
        </w:tc>
        <w:tc>
          <w:tcPr>
            <w:tcW w:w="3724" w:type="pct"/>
          </w:tcPr>
          <w:p w14:paraId="7FB1B174" w14:textId="77777777" w:rsidR="00E65096" w:rsidRPr="007E3A1F" w:rsidRDefault="00E65096" w:rsidP="00C76D37">
            <w:pPr>
              <w:pStyle w:val="phtablecellleft"/>
            </w:pPr>
            <w:r w:rsidRPr="007E3A1F">
              <w:t>Медицинская организация</w:t>
            </w:r>
          </w:p>
        </w:tc>
      </w:tr>
      <w:tr w:rsidR="00E65096" w:rsidRPr="00136938" w14:paraId="5A79FCA7" w14:textId="77777777" w:rsidTr="00C76D37">
        <w:tc>
          <w:tcPr>
            <w:tcW w:w="1276" w:type="pct"/>
          </w:tcPr>
          <w:p w14:paraId="75909ACA" w14:textId="77777777" w:rsidR="00E65096" w:rsidRPr="007E3A1F" w:rsidRDefault="00E65096" w:rsidP="00C76D37">
            <w:pPr>
              <w:pStyle w:val="phtablecellleft"/>
            </w:pPr>
            <w:r w:rsidRPr="007E3A1F">
              <w:t>ОГРН</w:t>
            </w:r>
          </w:p>
        </w:tc>
        <w:tc>
          <w:tcPr>
            <w:tcW w:w="3724" w:type="pct"/>
          </w:tcPr>
          <w:p w14:paraId="478F2B39" w14:textId="77777777" w:rsidR="00E65096" w:rsidRPr="007E3A1F" w:rsidRDefault="00E65096" w:rsidP="00C76D37">
            <w:pPr>
              <w:pStyle w:val="phtablecellleft"/>
            </w:pPr>
            <w:r w:rsidRPr="007E3A1F">
              <w:t>Основной государственный регистрационный номер</w:t>
            </w:r>
          </w:p>
        </w:tc>
      </w:tr>
      <w:tr w:rsidR="00E65096" w:rsidRPr="00136938" w14:paraId="3A4BDAAE" w14:textId="77777777" w:rsidTr="00C76D37">
        <w:tc>
          <w:tcPr>
            <w:tcW w:w="1276" w:type="pct"/>
          </w:tcPr>
          <w:p w14:paraId="14DE6F6F" w14:textId="77777777" w:rsidR="00E65096" w:rsidRPr="007E3A1F" w:rsidRDefault="00E65096" w:rsidP="00C76D37">
            <w:pPr>
              <w:pStyle w:val="phtablecellleft"/>
            </w:pPr>
            <w:r w:rsidRPr="007E3A1F">
              <w:t>ОКАТО</w:t>
            </w:r>
          </w:p>
        </w:tc>
        <w:tc>
          <w:tcPr>
            <w:tcW w:w="3724" w:type="pct"/>
          </w:tcPr>
          <w:p w14:paraId="3465A3DB" w14:textId="77777777" w:rsidR="00E65096" w:rsidRPr="007E3A1F" w:rsidRDefault="00E65096" w:rsidP="00C76D37">
            <w:pPr>
              <w:pStyle w:val="phtablecellleft"/>
            </w:pPr>
            <w:r w:rsidRPr="007E3A1F">
              <w:t>Общероссийский классификатор объектов административно-территориального деления</w:t>
            </w:r>
          </w:p>
        </w:tc>
      </w:tr>
      <w:tr w:rsidR="00E65096" w:rsidRPr="00136938" w14:paraId="50E612B5" w14:textId="77777777" w:rsidTr="00C76D37">
        <w:tc>
          <w:tcPr>
            <w:tcW w:w="1276" w:type="pct"/>
          </w:tcPr>
          <w:p w14:paraId="0B11220D" w14:textId="77777777" w:rsidR="00E65096" w:rsidRPr="007E3A1F" w:rsidRDefault="00E65096" w:rsidP="00C76D37">
            <w:pPr>
              <w:pStyle w:val="phtablecellleft"/>
            </w:pPr>
            <w:r w:rsidRPr="007E3A1F">
              <w:t>ОКПО</w:t>
            </w:r>
          </w:p>
        </w:tc>
        <w:tc>
          <w:tcPr>
            <w:tcW w:w="3724" w:type="pct"/>
          </w:tcPr>
          <w:p w14:paraId="2B540239" w14:textId="77777777" w:rsidR="00E65096" w:rsidRPr="007E3A1F" w:rsidRDefault="00E65096" w:rsidP="00C76D37">
            <w:pPr>
              <w:pStyle w:val="phtablecellleft"/>
            </w:pPr>
            <w:r w:rsidRPr="007E3A1F">
              <w:t>Общероссийский классификатор предприятий и организаций</w:t>
            </w:r>
          </w:p>
        </w:tc>
      </w:tr>
      <w:tr w:rsidR="00E65096" w:rsidRPr="00136938" w14:paraId="66D3B44C" w14:textId="77777777" w:rsidTr="00C76D37">
        <w:tc>
          <w:tcPr>
            <w:tcW w:w="1276" w:type="pct"/>
          </w:tcPr>
          <w:p w14:paraId="256886F7" w14:textId="77777777" w:rsidR="00E65096" w:rsidRPr="007E3A1F" w:rsidRDefault="00E65096" w:rsidP="00C76D37">
            <w:pPr>
              <w:pStyle w:val="phtablecellleft"/>
            </w:pPr>
            <w:r w:rsidRPr="007E3A1F">
              <w:t>РЭМД</w:t>
            </w:r>
          </w:p>
        </w:tc>
        <w:tc>
          <w:tcPr>
            <w:tcW w:w="3724" w:type="pct"/>
          </w:tcPr>
          <w:p w14:paraId="360E8A12" w14:textId="77777777" w:rsidR="00E65096" w:rsidRPr="007E3A1F" w:rsidRDefault="00E65096" w:rsidP="00C76D37">
            <w:pPr>
              <w:pStyle w:val="phtablecellleft"/>
            </w:pPr>
            <w:r w:rsidRPr="007E3A1F">
              <w:t>Подсистема единой государственной информационной системы в сфере здравоохранения «Федеральный реестр электронных медицинских документов»</w:t>
            </w:r>
          </w:p>
        </w:tc>
      </w:tr>
      <w:tr w:rsidR="00E65096" w:rsidRPr="00136938" w14:paraId="030B2B84" w14:textId="77777777" w:rsidTr="00C76D37">
        <w:tc>
          <w:tcPr>
            <w:tcW w:w="1276" w:type="pct"/>
          </w:tcPr>
          <w:p w14:paraId="62B8A6B1" w14:textId="77777777" w:rsidR="00E65096" w:rsidRPr="007E3A1F" w:rsidRDefault="00E65096" w:rsidP="00C76D37">
            <w:pPr>
              <w:pStyle w:val="phtablecellleft"/>
            </w:pPr>
            <w:r w:rsidRPr="007E3A1F">
              <w:t>Система, ГИС СО ЕМИАС</w:t>
            </w:r>
          </w:p>
        </w:tc>
        <w:tc>
          <w:tcPr>
            <w:tcW w:w="3724" w:type="pct"/>
          </w:tcPr>
          <w:p w14:paraId="60DFC165" w14:textId="77777777" w:rsidR="00E65096" w:rsidRPr="007E3A1F" w:rsidRDefault="00E65096" w:rsidP="00C76D37">
            <w:pPr>
              <w:pStyle w:val="phtablecellleft"/>
            </w:pPr>
            <w:r w:rsidRPr="007E3A1F">
              <w:t>Государственная информационная система Самарской области «Единая медицинская информационно-аналитическая система», обеспечивающая ведение централизованных информационных ресурсов в сфере здравоохранения Самарской области, информационное взаимодействие с ЕГИСЗ, организацию электронного медицинского документооборота</w:t>
            </w:r>
          </w:p>
        </w:tc>
      </w:tr>
      <w:tr w:rsidR="00E65096" w:rsidRPr="00136938" w14:paraId="13FA42ED" w14:textId="77777777" w:rsidTr="00C76D37">
        <w:tc>
          <w:tcPr>
            <w:tcW w:w="1276" w:type="pct"/>
          </w:tcPr>
          <w:p w14:paraId="5E91290A" w14:textId="77777777" w:rsidR="00E65096" w:rsidRPr="007E3A1F" w:rsidRDefault="00E65096" w:rsidP="00C76D37">
            <w:pPr>
              <w:pStyle w:val="phtablecellleft"/>
            </w:pPr>
            <w:r w:rsidRPr="007E3A1F">
              <w:t>СНИЛС</w:t>
            </w:r>
          </w:p>
        </w:tc>
        <w:tc>
          <w:tcPr>
            <w:tcW w:w="3724" w:type="pct"/>
          </w:tcPr>
          <w:p w14:paraId="01E0466C" w14:textId="77777777" w:rsidR="00E65096" w:rsidRPr="007E3A1F" w:rsidRDefault="00E65096" w:rsidP="00C76D37">
            <w:pPr>
              <w:pStyle w:val="phtablecellleft"/>
            </w:pPr>
            <w:r w:rsidRPr="007E3A1F">
              <w:t>Страховой номер индивидуального лицевого счета</w:t>
            </w:r>
          </w:p>
        </w:tc>
      </w:tr>
      <w:tr w:rsidR="00E65096" w:rsidRPr="00136938" w14:paraId="7BB9D224" w14:textId="77777777" w:rsidTr="00C76D37">
        <w:tc>
          <w:tcPr>
            <w:tcW w:w="1276" w:type="pct"/>
          </w:tcPr>
          <w:p w14:paraId="02E63F97" w14:textId="77777777" w:rsidR="00E65096" w:rsidRPr="007E3A1F" w:rsidRDefault="00E65096" w:rsidP="00C76D37">
            <w:pPr>
              <w:pStyle w:val="phtablecellleft"/>
            </w:pPr>
            <w:r w:rsidRPr="007E3A1F">
              <w:t>СЭМД</w:t>
            </w:r>
          </w:p>
        </w:tc>
        <w:tc>
          <w:tcPr>
            <w:tcW w:w="3724" w:type="pct"/>
          </w:tcPr>
          <w:p w14:paraId="562244E4" w14:textId="77777777" w:rsidR="00E65096" w:rsidRPr="007E3A1F" w:rsidRDefault="00E65096" w:rsidP="00C76D37">
            <w:pPr>
              <w:pStyle w:val="phtablecellleft"/>
            </w:pPr>
            <w:r w:rsidRPr="007E3A1F">
              <w:t>Структурированный электронный медицинский документ</w:t>
            </w:r>
          </w:p>
        </w:tc>
      </w:tr>
      <w:tr w:rsidR="00E65096" w:rsidRPr="00136938" w14:paraId="31D2D030" w14:textId="77777777" w:rsidTr="00C76D37">
        <w:tc>
          <w:tcPr>
            <w:tcW w:w="1276" w:type="pct"/>
          </w:tcPr>
          <w:p w14:paraId="22BFB4D4" w14:textId="77777777" w:rsidR="00E65096" w:rsidRPr="007E3A1F" w:rsidRDefault="00E65096" w:rsidP="00C76D37">
            <w:pPr>
              <w:pStyle w:val="phtablecellleft"/>
            </w:pPr>
            <w:r w:rsidRPr="007E3A1F">
              <w:t>ФИО</w:t>
            </w:r>
          </w:p>
        </w:tc>
        <w:tc>
          <w:tcPr>
            <w:tcW w:w="3724" w:type="pct"/>
          </w:tcPr>
          <w:p w14:paraId="2F88E556" w14:textId="77777777" w:rsidR="00E65096" w:rsidRPr="007E3A1F" w:rsidRDefault="00E65096" w:rsidP="00C76D37">
            <w:pPr>
              <w:pStyle w:val="phtablecellleft"/>
            </w:pPr>
            <w:r w:rsidRPr="007E3A1F">
              <w:t>Фамилия, имя, отчество</w:t>
            </w:r>
          </w:p>
        </w:tc>
      </w:tr>
      <w:tr w:rsidR="00E65096" w:rsidRPr="00136938" w14:paraId="2CAA4942" w14:textId="77777777" w:rsidTr="00C76D37">
        <w:tc>
          <w:tcPr>
            <w:tcW w:w="1276" w:type="pct"/>
          </w:tcPr>
          <w:p w14:paraId="7F8980E6" w14:textId="77777777" w:rsidR="00E65096" w:rsidRPr="007E3A1F" w:rsidRDefault="00E65096" w:rsidP="00C76D37">
            <w:pPr>
              <w:pStyle w:val="phtablecellleft"/>
            </w:pPr>
            <w:r w:rsidRPr="007E3A1F">
              <w:t>ФРНСИ</w:t>
            </w:r>
          </w:p>
        </w:tc>
        <w:tc>
          <w:tcPr>
            <w:tcW w:w="3724" w:type="pct"/>
          </w:tcPr>
          <w:p w14:paraId="5922F1FC" w14:textId="77777777" w:rsidR="00E65096" w:rsidRPr="007E3A1F" w:rsidRDefault="00E65096" w:rsidP="00C76D37">
            <w:pPr>
              <w:pStyle w:val="phtablecellleft"/>
            </w:pPr>
            <w:r w:rsidRPr="007E3A1F">
              <w:t>Федеральный реестр нормативно-справочной информации в сфере здравоохранения</w:t>
            </w:r>
          </w:p>
        </w:tc>
      </w:tr>
    </w:tbl>
    <w:p w14:paraId="591889DB" w14:textId="10549E2E" w:rsidR="00B867CA" w:rsidRPr="00F11EE1" w:rsidRDefault="00B867CA" w:rsidP="00B867CA">
      <w:pPr>
        <w:pStyle w:val="10"/>
        <w:rPr>
          <w:color w:val="000000" w:themeColor="text1"/>
        </w:rPr>
      </w:pPr>
      <w:bookmarkStart w:id="4" w:name="_Toc184918791"/>
      <w:bookmarkEnd w:id="3"/>
      <w:r w:rsidRPr="00F11EE1">
        <w:rPr>
          <w:color w:val="000000" w:themeColor="text1"/>
        </w:rPr>
        <w:lastRenderedPageBreak/>
        <w:t xml:space="preserve">СЭМД </w:t>
      </w:r>
      <w:r w:rsidR="00F11EE1">
        <w:rPr>
          <w:color w:val="000000" w:themeColor="text1"/>
        </w:rPr>
        <w:t>«</w:t>
      </w:r>
      <w:r w:rsidR="0089137F" w:rsidRPr="00F11EE1">
        <w:rPr>
          <w:color w:val="000000" w:themeColor="text1"/>
        </w:rPr>
        <w:t>Протокол оперативного вмешательства (операции)</w:t>
      </w:r>
      <w:r w:rsidR="00F11EE1">
        <w:rPr>
          <w:color w:val="000000" w:themeColor="text1"/>
        </w:rPr>
        <w:t>»</w:t>
      </w:r>
      <w:bookmarkEnd w:id="4"/>
    </w:p>
    <w:p w14:paraId="1D6D8322" w14:textId="006D01FD" w:rsidR="00AC1B82" w:rsidRPr="00F11EE1" w:rsidRDefault="00AC1B82" w:rsidP="00136938">
      <w:pPr>
        <w:pStyle w:val="phnormal"/>
        <w:rPr>
          <w:color w:val="000000" w:themeColor="text1"/>
        </w:rPr>
      </w:pPr>
      <w:r w:rsidRPr="00F11EE1">
        <w:rPr>
          <w:color w:val="000000" w:themeColor="text1"/>
        </w:rPr>
        <w:t xml:space="preserve">СЭМД </w:t>
      </w:r>
      <w:r w:rsidR="00F11EE1">
        <w:rPr>
          <w:color w:val="000000" w:themeColor="text1"/>
        </w:rPr>
        <w:t>«</w:t>
      </w:r>
      <w:r w:rsidR="0089137F" w:rsidRPr="00F11EE1">
        <w:rPr>
          <w:color w:val="000000" w:themeColor="text1"/>
        </w:rPr>
        <w:t>Протокол оперативного вмешательства (операции)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 форм</w:t>
      </w:r>
      <w:r w:rsidR="00286E20" w:rsidRPr="00F11EE1">
        <w:rPr>
          <w:color w:val="000000" w:themeColor="text1"/>
        </w:rPr>
        <w:t xml:space="preserve">ируется </w:t>
      </w:r>
      <w:r w:rsidR="0089137F" w:rsidRPr="00F11EE1">
        <w:rPr>
          <w:color w:val="000000" w:themeColor="text1"/>
        </w:rPr>
        <w:t>в соответствии с порядком</w:t>
      </w:r>
      <w:r w:rsidRPr="00F11EE1">
        <w:rPr>
          <w:color w:val="000000" w:themeColor="text1"/>
        </w:rPr>
        <w:t xml:space="preserve"> формирования СЭМД указан</w:t>
      </w:r>
      <w:r w:rsidR="0089137F" w:rsidRPr="00F11EE1">
        <w:rPr>
          <w:color w:val="000000" w:themeColor="text1"/>
        </w:rPr>
        <w:t>ым</w:t>
      </w:r>
      <w:r w:rsidRPr="00F11EE1">
        <w:rPr>
          <w:color w:val="000000" w:themeColor="text1"/>
        </w:rPr>
        <w:t xml:space="preserve"> в руководстве пользователя.</w:t>
      </w:r>
    </w:p>
    <w:p w14:paraId="0D4C6A66" w14:textId="77777777" w:rsidR="00AC1B82" w:rsidRPr="00F11EE1" w:rsidRDefault="00AC1B82" w:rsidP="00B867CA">
      <w:pPr>
        <w:pStyle w:val="2"/>
        <w:rPr>
          <w:color w:val="000000" w:themeColor="text1"/>
        </w:rPr>
      </w:pPr>
      <w:bookmarkStart w:id="5" w:name="_Toc184918792"/>
      <w:r w:rsidRPr="00F11EE1">
        <w:rPr>
          <w:color w:val="000000" w:themeColor="text1"/>
        </w:rPr>
        <w:t>Данные МО</w:t>
      </w:r>
      <w:bookmarkEnd w:id="5"/>
    </w:p>
    <w:p w14:paraId="479A83A0" w14:textId="5900F564" w:rsidR="00AC1B82" w:rsidRPr="00F11EE1" w:rsidRDefault="00AC1B82" w:rsidP="00136938">
      <w:pPr>
        <w:pStyle w:val="phnormal"/>
        <w:rPr>
          <w:color w:val="000000" w:themeColor="text1"/>
        </w:rPr>
      </w:pPr>
      <w:r w:rsidRPr="00F11EE1">
        <w:rPr>
          <w:color w:val="000000" w:themeColor="text1"/>
        </w:rPr>
        <w:t xml:space="preserve">Данные о </w:t>
      </w:r>
      <w:r w:rsidR="00B867CA" w:rsidRPr="00F11EE1">
        <w:rPr>
          <w:color w:val="000000" w:themeColor="text1"/>
        </w:rPr>
        <w:t>МО</w:t>
      </w:r>
      <w:r w:rsidRPr="00F11EE1">
        <w:rPr>
          <w:color w:val="000000" w:themeColor="text1"/>
        </w:rPr>
        <w:t>, являющейся владельцем документа, включаются в заголовок документа (</w:t>
      </w:r>
      <w:r w:rsidR="002A7049" w:rsidRPr="00F11EE1">
        <w:rPr>
          <w:color w:val="000000" w:themeColor="text1"/>
        </w:rPr>
        <w:fldChar w:fldCharType="begin"/>
      </w:r>
      <w:r w:rsidR="002A7049" w:rsidRPr="00F11EE1">
        <w:rPr>
          <w:color w:val="000000" w:themeColor="text1"/>
        </w:rPr>
        <w:instrText xml:space="preserve"> REF _Ref184850964 \h </w:instrText>
      </w:r>
      <w:r w:rsidR="002A7049" w:rsidRPr="00F11EE1">
        <w:rPr>
          <w:color w:val="000000" w:themeColor="text1"/>
        </w:rPr>
      </w:r>
      <w:r w:rsidR="002A7049" w:rsidRPr="00F11EE1">
        <w:rPr>
          <w:color w:val="000000" w:themeColor="text1"/>
        </w:rPr>
        <w:fldChar w:fldCharType="separate"/>
      </w:r>
      <w:r w:rsidR="00C62571">
        <w:rPr>
          <w:color w:val="000000" w:themeColor="text1"/>
        </w:rPr>
        <w:t>Рисунок </w:t>
      </w:r>
      <w:r w:rsidR="00C62571">
        <w:rPr>
          <w:noProof/>
          <w:color w:val="000000" w:themeColor="text1"/>
        </w:rPr>
        <w:t>1</w:t>
      </w:r>
      <w:r w:rsidR="002A7049" w:rsidRPr="00F11EE1">
        <w:rPr>
          <w:color w:val="000000" w:themeColor="text1"/>
        </w:rPr>
        <w:fldChar w:fldCharType="end"/>
      </w:r>
      <w:r w:rsidRPr="00F11EE1">
        <w:rPr>
          <w:color w:val="000000" w:themeColor="text1"/>
        </w:rPr>
        <w:t>).</w:t>
      </w:r>
    </w:p>
    <w:p w14:paraId="0DB8704A" w14:textId="7E268F06" w:rsidR="00AC1B82" w:rsidRPr="00F11EE1" w:rsidRDefault="00286E20" w:rsidP="002A7049">
      <w:pPr>
        <w:pStyle w:val="phfigure"/>
        <w:rPr>
          <w:color w:val="000000" w:themeColor="text1"/>
          <w:szCs w:val="24"/>
        </w:rPr>
      </w:pPr>
      <w:r w:rsidRPr="00F11EE1">
        <w:rPr>
          <w:noProof/>
          <w:color w:val="000000" w:themeColor="text1"/>
        </w:rPr>
        <w:drawing>
          <wp:inline distT="0" distB="0" distL="0" distR="0" wp14:anchorId="2849C78D" wp14:editId="5342AD8D">
            <wp:extent cx="6311766" cy="655320"/>
            <wp:effectExtent l="19050" t="19050" r="13335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169" t="11390" r="8563" b="9846"/>
                    <a:stretch/>
                  </pic:blipFill>
                  <pic:spPr bwMode="auto">
                    <a:xfrm>
                      <a:off x="0" y="0"/>
                      <a:ext cx="6368746" cy="66123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86E38" w14:textId="7BC2AE2E" w:rsidR="002A7049" w:rsidRPr="00F11EE1" w:rsidRDefault="00160E82" w:rsidP="002A7049">
      <w:pPr>
        <w:pStyle w:val="phfiguretitle"/>
        <w:rPr>
          <w:rFonts w:cs="Times New Roman"/>
          <w:color w:val="000000" w:themeColor="text1"/>
          <w:szCs w:val="24"/>
        </w:rPr>
      </w:pPr>
      <w:bookmarkStart w:id="6" w:name="_Ref184850964"/>
      <w:r>
        <w:rPr>
          <w:color w:val="000000" w:themeColor="text1"/>
        </w:rPr>
        <w:t>Рисунок </w:t>
      </w:r>
      <w:r w:rsidR="002671DE" w:rsidRPr="00F11EE1">
        <w:rPr>
          <w:color w:val="000000" w:themeColor="text1"/>
        </w:rPr>
        <w:fldChar w:fldCharType="begin"/>
      </w:r>
      <w:r w:rsidR="002671DE" w:rsidRPr="00F11EE1">
        <w:rPr>
          <w:color w:val="000000" w:themeColor="text1"/>
        </w:rPr>
        <w:instrText xml:space="preserve"> SEQ Рисунок \* ARABIC </w:instrText>
      </w:r>
      <w:r w:rsidR="002671DE" w:rsidRPr="00F11EE1">
        <w:rPr>
          <w:color w:val="000000" w:themeColor="text1"/>
        </w:rPr>
        <w:fldChar w:fldCharType="separate"/>
      </w:r>
      <w:r w:rsidR="00C62571">
        <w:rPr>
          <w:noProof/>
          <w:color w:val="000000" w:themeColor="text1"/>
        </w:rPr>
        <w:t>1</w:t>
      </w:r>
      <w:r w:rsidR="002671DE" w:rsidRPr="00F11EE1">
        <w:rPr>
          <w:noProof/>
          <w:color w:val="000000" w:themeColor="text1"/>
        </w:rPr>
        <w:fldChar w:fldCharType="end"/>
      </w:r>
      <w:bookmarkEnd w:id="6"/>
      <w:r w:rsidR="002A7049" w:rsidRPr="00F11EE1">
        <w:rPr>
          <w:color w:val="000000" w:themeColor="text1"/>
        </w:rPr>
        <w:t xml:space="preserve"> – </w:t>
      </w:r>
      <w:r w:rsidR="002A7049" w:rsidRPr="00F11EE1">
        <w:rPr>
          <w:rFonts w:cs="Times New Roman"/>
          <w:color w:val="000000" w:themeColor="text1"/>
          <w:szCs w:val="24"/>
        </w:rPr>
        <w:t>Пример заголовка СЭМД (данные МО)</w:t>
      </w:r>
    </w:p>
    <w:p w14:paraId="7969420B" w14:textId="1D189370" w:rsidR="00AC1B82" w:rsidRPr="00F11EE1" w:rsidRDefault="00AC1B82" w:rsidP="002A7049">
      <w:pPr>
        <w:pStyle w:val="phnormal"/>
        <w:rPr>
          <w:color w:val="000000" w:themeColor="text1"/>
        </w:rPr>
      </w:pPr>
      <w:r w:rsidRPr="00F11EE1">
        <w:rPr>
          <w:color w:val="000000" w:themeColor="text1"/>
        </w:rPr>
        <w:t xml:space="preserve">Для корректного формирования СЭМД </w:t>
      </w:r>
      <w:r w:rsidR="00F11EE1">
        <w:rPr>
          <w:color w:val="000000" w:themeColor="text1"/>
        </w:rPr>
        <w:t>«</w:t>
      </w:r>
      <w:r w:rsidR="0089137F" w:rsidRPr="00F11EE1">
        <w:rPr>
          <w:color w:val="000000" w:themeColor="text1"/>
        </w:rPr>
        <w:t>Протокол оперативного вмешательства (операции)</w:t>
      </w:r>
      <w:r w:rsidR="00F11EE1">
        <w:rPr>
          <w:color w:val="000000" w:themeColor="text1"/>
        </w:rPr>
        <w:t>»</w:t>
      </w:r>
      <w:r w:rsidR="00136938" w:rsidRPr="00F11EE1">
        <w:rPr>
          <w:color w:val="000000" w:themeColor="text1"/>
        </w:rPr>
        <w:t xml:space="preserve"> </w:t>
      </w:r>
      <w:r w:rsidRPr="00F11EE1">
        <w:rPr>
          <w:color w:val="000000" w:themeColor="text1"/>
        </w:rPr>
        <w:t>необходимо обеспечить наличие в Системе данных МО, в рамках которой происходит формирование СЭМД.</w:t>
      </w:r>
    </w:p>
    <w:p w14:paraId="561788D2" w14:textId="77777777" w:rsidR="00AC1B82" w:rsidRPr="00F11EE1" w:rsidRDefault="00AC1B82" w:rsidP="002A7049">
      <w:pPr>
        <w:pStyle w:val="phlistitemizedtitle"/>
        <w:rPr>
          <w:color w:val="000000" w:themeColor="text1"/>
        </w:rPr>
      </w:pPr>
      <w:r w:rsidRPr="00F11EE1">
        <w:rPr>
          <w:color w:val="000000" w:themeColor="text1"/>
        </w:rPr>
        <w:t>Проверка наличия и ввод недостающих данных МО выполняются в нескольких окнах Системы:</w:t>
      </w:r>
    </w:p>
    <w:p w14:paraId="5FE8BE9F" w14:textId="7A40F777" w:rsidR="00AC1B82" w:rsidRPr="00F11EE1" w:rsidRDefault="00AC1B82" w:rsidP="002A7049">
      <w:pPr>
        <w:pStyle w:val="phlistitemized1"/>
        <w:rPr>
          <w:color w:val="000000" w:themeColor="text1"/>
        </w:rPr>
      </w:pPr>
      <w:r w:rsidRPr="00F11EE1">
        <w:rPr>
          <w:color w:val="000000" w:themeColor="text1"/>
        </w:rPr>
        <w:t xml:space="preserve">окно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Реквизиты ЛПУ</w:t>
      </w:r>
      <w:r w:rsidR="00F11EE1">
        <w:rPr>
          <w:color w:val="000000" w:themeColor="text1"/>
        </w:rPr>
        <w:t>»</w:t>
      </w:r>
      <w:r w:rsidR="00136938" w:rsidRPr="00F11EE1">
        <w:rPr>
          <w:color w:val="000000" w:themeColor="text1"/>
        </w:rPr>
        <w:t xml:space="preserve"> </w:t>
      </w:r>
      <w:r w:rsidRPr="00F11EE1">
        <w:rPr>
          <w:color w:val="000000" w:themeColor="text1"/>
        </w:rPr>
        <w:t>(</w:t>
      </w:r>
      <w:r w:rsidR="002A7049" w:rsidRPr="00F11EE1">
        <w:rPr>
          <w:color w:val="000000" w:themeColor="text1"/>
        </w:rPr>
        <w:fldChar w:fldCharType="begin"/>
      </w:r>
      <w:r w:rsidR="002A7049" w:rsidRPr="00F11EE1">
        <w:rPr>
          <w:color w:val="000000" w:themeColor="text1"/>
        </w:rPr>
        <w:instrText xml:space="preserve"> REF _Ref184850991 \h </w:instrText>
      </w:r>
      <w:r w:rsidR="002A7049" w:rsidRPr="00F11EE1">
        <w:rPr>
          <w:color w:val="000000" w:themeColor="text1"/>
        </w:rPr>
      </w:r>
      <w:r w:rsidR="002A7049" w:rsidRPr="00F11EE1">
        <w:rPr>
          <w:color w:val="000000" w:themeColor="text1"/>
        </w:rPr>
        <w:fldChar w:fldCharType="separate"/>
      </w:r>
      <w:r w:rsidR="00C62571">
        <w:rPr>
          <w:color w:val="000000" w:themeColor="text1"/>
        </w:rPr>
        <w:t>Рисунок </w:t>
      </w:r>
      <w:r w:rsidR="00C62571">
        <w:rPr>
          <w:noProof/>
          <w:color w:val="000000" w:themeColor="text1"/>
        </w:rPr>
        <w:t>2</w:t>
      </w:r>
      <w:r w:rsidR="002A7049" w:rsidRPr="00F11EE1">
        <w:rPr>
          <w:color w:val="000000" w:themeColor="text1"/>
        </w:rPr>
        <w:fldChar w:fldCharType="end"/>
      </w:r>
      <w:r w:rsidRPr="00F11EE1">
        <w:rPr>
          <w:color w:val="000000" w:themeColor="text1"/>
        </w:rPr>
        <w:t xml:space="preserve">), в котором представлены основные реквизиты текущей МО. Окно доступно по пути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Настройки/ Настройка структуры ЛПУ/ ЛПУ: реквизиты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;</w:t>
      </w:r>
    </w:p>
    <w:p w14:paraId="7EE5CDE6" w14:textId="77777777" w:rsidR="00AC1B82" w:rsidRPr="00F11EE1" w:rsidRDefault="006B7CF4" w:rsidP="002A7049">
      <w:pPr>
        <w:pStyle w:val="phfigure"/>
        <w:rPr>
          <w:color w:val="000000" w:themeColor="text1"/>
          <w:szCs w:val="24"/>
        </w:rPr>
      </w:pPr>
      <w:r w:rsidRPr="00F11EE1">
        <w:rPr>
          <w:noProof/>
          <w:color w:val="000000" w:themeColor="text1"/>
        </w:rPr>
        <w:drawing>
          <wp:inline distT="0" distB="0" distL="0" distR="0" wp14:anchorId="251AC685" wp14:editId="0F3EA2D4">
            <wp:extent cx="5038095" cy="2361905"/>
            <wp:effectExtent l="19050" t="19050" r="10160" b="19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2361905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118DF39" w14:textId="3561AA0C" w:rsidR="002A7049" w:rsidRPr="00F11EE1" w:rsidRDefault="00160E82" w:rsidP="002A7049">
      <w:pPr>
        <w:pStyle w:val="phfiguretitle"/>
        <w:rPr>
          <w:color w:val="000000" w:themeColor="text1"/>
          <w:szCs w:val="24"/>
        </w:rPr>
      </w:pPr>
      <w:bookmarkStart w:id="7" w:name="_Ref184850991"/>
      <w:r>
        <w:rPr>
          <w:color w:val="000000" w:themeColor="text1"/>
        </w:rPr>
        <w:t>Рисунок </w:t>
      </w:r>
      <w:r w:rsidR="002671DE" w:rsidRPr="00F11EE1">
        <w:rPr>
          <w:color w:val="000000" w:themeColor="text1"/>
        </w:rPr>
        <w:fldChar w:fldCharType="begin"/>
      </w:r>
      <w:r w:rsidR="002671DE" w:rsidRPr="00F11EE1">
        <w:rPr>
          <w:color w:val="000000" w:themeColor="text1"/>
        </w:rPr>
        <w:instrText xml:space="preserve"> SEQ Рисунок \* ARABIC </w:instrText>
      </w:r>
      <w:r w:rsidR="002671DE" w:rsidRPr="00F11EE1">
        <w:rPr>
          <w:color w:val="000000" w:themeColor="text1"/>
        </w:rPr>
        <w:fldChar w:fldCharType="separate"/>
      </w:r>
      <w:r w:rsidR="00C62571">
        <w:rPr>
          <w:noProof/>
          <w:color w:val="000000" w:themeColor="text1"/>
        </w:rPr>
        <w:t>2</w:t>
      </w:r>
      <w:r w:rsidR="002671DE" w:rsidRPr="00F11EE1">
        <w:rPr>
          <w:noProof/>
          <w:color w:val="000000" w:themeColor="text1"/>
        </w:rPr>
        <w:fldChar w:fldCharType="end"/>
      </w:r>
      <w:bookmarkEnd w:id="7"/>
      <w:r w:rsidR="002A7049" w:rsidRPr="00F11EE1">
        <w:rPr>
          <w:color w:val="000000" w:themeColor="text1"/>
        </w:rPr>
        <w:t xml:space="preserve"> – </w:t>
      </w:r>
      <w:r w:rsidR="002A7049" w:rsidRPr="00F11EE1">
        <w:rPr>
          <w:rFonts w:cs="Times New Roman"/>
          <w:color w:val="000000" w:themeColor="text1"/>
          <w:szCs w:val="24"/>
        </w:rPr>
        <w:t xml:space="preserve">Окно </w:t>
      </w:r>
      <w:r w:rsidR="00F11EE1">
        <w:rPr>
          <w:color w:val="000000" w:themeColor="text1"/>
          <w:szCs w:val="24"/>
        </w:rPr>
        <w:t>«</w:t>
      </w:r>
      <w:r w:rsidR="002A7049" w:rsidRPr="00F11EE1">
        <w:rPr>
          <w:rFonts w:cs="Times New Roman"/>
          <w:color w:val="000000" w:themeColor="text1"/>
          <w:szCs w:val="24"/>
        </w:rPr>
        <w:t>Реквизиты ЛПУ</w:t>
      </w:r>
      <w:r w:rsidR="00F11EE1">
        <w:rPr>
          <w:color w:val="000000" w:themeColor="text1"/>
          <w:szCs w:val="24"/>
        </w:rPr>
        <w:t>»</w:t>
      </w:r>
    </w:p>
    <w:p w14:paraId="4238727C" w14:textId="75BFA3C2" w:rsidR="00AC1B82" w:rsidRPr="00F11EE1" w:rsidRDefault="00AC1B82" w:rsidP="002A7049">
      <w:pPr>
        <w:pStyle w:val="phlistitemized1"/>
        <w:rPr>
          <w:color w:val="000000" w:themeColor="text1"/>
        </w:rPr>
      </w:pPr>
      <w:r w:rsidRPr="00F11EE1">
        <w:rPr>
          <w:color w:val="000000" w:themeColor="text1"/>
        </w:rPr>
        <w:lastRenderedPageBreak/>
        <w:t xml:space="preserve">окно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Список ЛПУ: редактирование</w:t>
      </w:r>
      <w:r w:rsidR="00F11EE1">
        <w:rPr>
          <w:color w:val="000000" w:themeColor="text1"/>
        </w:rPr>
        <w:t>»</w:t>
      </w:r>
      <w:r w:rsidR="00136938" w:rsidRPr="00F11EE1">
        <w:rPr>
          <w:color w:val="000000" w:themeColor="text1"/>
        </w:rPr>
        <w:t xml:space="preserve"> </w:t>
      </w:r>
      <w:r w:rsidRPr="00F11EE1">
        <w:rPr>
          <w:color w:val="000000" w:themeColor="text1"/>
        </w:rPr>
        <w:t>(</w:t>
      </w:r>
      <w:r w:rsidR="002A7049" w:rsidRPr="00F11EE1">
        <w:rPr>
          <w:color w:val="000000" w:themeColor="text1"/>
        </w:rPr>
        <w:fldChar w:fldCharType="begin"/>
      </w:r>
      <w:r w:rsidR="002A7049" w:rsidRPr="00F11EE1">
        <w:rPr>
          <w:color w:val="000000" w:themeColor="text1"/>
        </w:rPr>
        <w:instrText xml:space="preserve"> REF _Ref184851027 \h </w:instrText>
      </w:r>
      <w:r w:rsidR="002A7049" w:rsidRPr="00F11EE1">
        <w:rPr>
          <w:color w:val="000000" w:themeColor="text1"/>
        </w:rPr>
      </w:r>
      <w:r w:rsidR="002A7049" w:rsidRPr="00F11EE1">
        <w:rPr>
          <w:color w:val="000000" w:themeColor="text1"/>
        </w:rPr>
        <w:fldChar w:fldCharType="separate"/>
      </w:r>
      <w:r w:rsidR="00C62571">
        <w:rPr>
          <w:color w:val="000000" w:themeColor="text1"/>
        </w:rPr>
        <w:t>Рисунок </w:t>
      </w:r>
      <w:r w:rsidR="00C62571">
        <w:rPr>
          <w:noProof/>
          <w:color w:val="000000" w:themeColor="text1"/>
        </w:rPr>
        <w:t>3</w:t>
      </w:r>
      <w:r w:rsidR="002A7049" w:rsidRPr="00F11EE1">
        <w:rPr>
          <w:color w:val="000000" w:themeColor="text1"/>
        </w:rPr>
        <w:fldChar w:fldCharType="end"/>
      </w:r>
      <w:r w:rsidRPr="00F11EE1">
        <w:rPr>
          <w:color w:val="000000" w:themeColor="text1"/>
        </w:rPr>
        <w:t xml:space="preserve">), в котором представлена основная и дополнительная информация о текущей МО из реестра МО. К данному окну можно перейти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Реквизиты ЛПУ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 по следующему пути: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Информация об ЛПУ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ЛПУ из реестра МО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кнопка </w:t>
      </w:r>
      <w:r w:rsidR="00B867CA" w:rsidRPr="00F11EE1">
        <w:rPr>
          <w:noProof/>
          <w:color w:val="000000" w:themeColor="text1"/>
          <w:lang w:eastAsia="ru-RU"/>
        </w:rPr>
        <w:drawing>
          <wp:inline distT="0" distB="0" distL="0" distR="0" wp14:anchorId="70F94F91" wp14:editId="276E627E">
            <wp:extent cx="175260" cy="205740"/>
            <wp:effectExtent l="19050" t="19050" r="15240" b="22860"/>
            <wp:docPr id="100007" name="Рисунок 100007" descr="_scroll_external/attachments/image2023-8-2_17-23-7-63f1649408c7a33c2525ee12b969a5982b89ab9633bcdbf1fd33cdf7db8e93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Рисунок 100007" descr="_scroll_external/attachments/image2023-8-2_17-23-7-63f1649408c7a33c2525ee12b969a5982b89ab9633bcdbf1fd33cdf7db8e931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205740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Pr="00F11EE1">
        <w:rPr>
          <w:color w:val="000000" w:themeColor="text1"/>
        </w:rPr>
        <w:t xml:space="preserve">, на выделенной МО выберите пункт контекстного меню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Редактировать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;</w:t>
      </w:r>
    </w:p>
    <w:p w14:paraId="0A8CE4A7" w14:textId="77777777" w:rsidR="00AC1B82" w:rsidRPr="00F11EE1" w:rsidRDefault="006B7CF4" w:rsidP="002A7049">
      <w:pPr>
        <w:pStyle w:val="phfigure"/>
        <w:rPr>
          <w:color w:val="000000" w:themeColor="text1"/>
          <w:szCs w:val="24"/>
        </w:rPr>
      </w:pPr>
      <w:r w:rsidRPr="00F11EE1">
        <w:rPr>
          <w:noProof/>
          <w:color w:val="000000" w:themeColor="text1"/>
        </w:rPr>
        <w:drawing>
          <wp:inline distT="0" distB="0" distL="0" distR="0" wp14:anchorId="50C53624" wp14:editId="38BAF006">
            <wp:extent cx="4352381" cy="3647619"/>
            <wp:effectExtent l="19050" t="19050" r="10160" b="101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3647619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A2C99D5" w14:textId="41AA83D3" w:rsidR="002A7049" w:rsidRPr="00F11EE1" w:rsidRDefault="00160E82" w:rsidP="002A7049">
      <w:pPr>
        <w:pStyle w:val="phfiguretitle"/>
        <w:rPr>
          <w:color w:val="000000" w:themeColor="text1"/>
          <w:szCs w:val="24"/>
        </w:rPr>
      </w:pPr>
      <w:bookmarkStart w:id="8" w:name="_Ref184851027"/>
      <w:r>
        <w:rPr>
          <w:color w:val="000000" w:themeColor="text1"/>
        </w:rPr>
        <w:t>Рисунок </w:t>
      </w:r>
      <w:r w:rsidR="002671DE" w:rsidRPr="00F11EE1">
        <w:rPr>
          <w:color w:val="000000" w:themeColor="text1"/>
        </w:rPr>
        <w:fldChar w:fldCharType="begin"/>
      </w:r>
      <w:r w:rsidR="002671DE" w:rsidRPr="00F11EE1">
        <w:rPr>
          <w:color w:val="000000" w:themeColor="text1"/>
        </w:rPr>
        <w:instrText xml:space="preserve"> SEQ Рисунок \* ARABIC </w:instrText>
      </w:r>
      <w:r w:rsidR="002671DE" w:rsidRPr="00F11EE1">
        <w:rPr>
          <w:color w:val="000000" w:themeColor="text1"/>
        </w:rPr>
        <w:fldChar w:fldCharType="separate"/>
      </w:r>
      <w:r w:rsidR="00C62571">
        <w:rPr>
          <w:noProof/>
          <w:color w:val="000000" w:themeColor="text1"/>
        </w:rPr>
        <w:t>3</w:t>
      </w:r>
      <w:r w:rsidR="002671DE" w:rsidRPr="00F11EE1">
        <w:rPr>
          <w:noProof/>
          <w:color w:val="000000" w:themeColor="text1"/>
        </w:rPr>
        <w:fldChar w:fldCharType="end"/>
      </w:r>
      <w:bookmarkEnd w:id="8"/>
      <w:r w:rsidR="002A7049" w:rsidRPr="00F11EE1">
        <w:rPr>
          <w:color w:val="000000" w:themeColor="text1"/>
        </w:rPr>
        <w:t xml:space="preserve"> – </w:t>
      </w:r>
      <w:r w:rsidR="002A7049" w:rsidRPr="00F11EE1">
        <w:rPr>
          <w:rFonts w:cs="Times New Roman"/>
          <w:color w:val="000000" w:themeColor="text1"/>
          <w:szCs w:val="24"/>
        </w:rPr>
        <w:t xml:space="preserve">Окно </w:t>
      </w:r>
      <w:r w:rsidR="00F11EE1">
        <w:rPr>
          <w:color w:val="000000" w:themeColor="text1"/>
          <w:szCs w:val="24"/>
        </w:rPr>
        <w:t>«</w:t>
      </w:r>
      <w:r w:rsidR="002A7049" w:rsidRPr="00F11EE1">
        <w:rPr>
          <w:rFonts w:cs="Times New Roman"/>
          <w:color w:val="000000" w:themeColor="text1"/>
          <w:szCs w:val="24"/>
        </w:rPr>
        <w:t>Список ЛПУ: редактирование</w:t>
      </w:r>
      <w:r w:rsidR="00F11EE1">
        <w:rPr>
          <w:color w:val="000000" w:themeColor="text1"/>
          <w:szCs w:val="24"/>
        </w:rPr>
        <w:t>»</w:t>
      </w:r>
    </w:p>
    <w:p w14:paraId="7C165EEF" w14:textId="4CACC558" w:rsidR="00AC1B82" w:rsidRPr="00F11EE1" w:rsidRDefault="00AC1B82" w:rsidP="002A7049">
      <w:pPr>
        <w:pStyle w:val="phlistitemized1"/>
        <w:rPr>
          <w:color w:val="000000" w:themeColor="text1"/>
        </w:rPr>
      </w:pPr>
      <w:r w:rsidRPr="00F11EE1">
        <w:rPr>
          <w:color w:val="000000" w:themeColor="text1"/>
        </w:rPr>
        <w:t xml:space="preserve">окно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Контрагенты: Редактирование</w:t>
      </w:r>
      <w:r w:rsidR="00F11EE1">
        <w:rPr>
          <w:color w:val="000000" w:themeColor="text1"/>
        </w:rPr>
        <w:t>»</w:t>
      </w:r>
      <w:r w:rsidR="00136938" w:rsidRPr="00F11EE1">
        <w:rPr>
          <w:color w:val="000000" w:themeColor="text1"/>
        </w:rPr>
        <w:t xml:space="preserve"> </w:t>
      </w:r>
      <w:r w:rsidRPr="00F11EE1">
        <w:rPr>
          <w:color w:val="000000" w:themeColor="text1"/>
        </w:rPr>
        <w:t>(</w:t>
      </w:r>
      <w:r w:rsidR="002A7049" w:rsidRPr="00F11EE1">
        <w:rPr>
          <w:color w:val="000000" w:themeColor="text1"/>
        </w:rPr>
        <w:fldChar w:fldCharType="begin"/>
      </w:r>
      <w:r w:rsidR="002A7049" w:rsidRPr="00F11EE1">
        <w:rPr>
          <w:color w:val="000000" w:themeColor="text1"/>
        </w:rPr>
        <w:instrText xml:space="preserve"> REF _Ref184851257 \h </w:instrText>
      </w:r>
      <w:r w:rsidR="002A7049" w:rsidRPr="00F11EE1">
        <w:rPr>
          <w:color w:val="000000" w:themeColor="text1"/>
        </w:rPr>
      </w:r>
      <w:r w:rsidR="002A7049" w:rsidRPr="00F11EE1">
        <w:rPr>
          <w:color w:val="000000" w:themeColor="text1"/>
        </w:rPr>
        <w:fldChar w:fldCharType="separate"/>
      </w:r>
      <w:r w:rsidR="00C62571">
        <w:rPr>
          <w:color w:val="000000" w:themeColor="text1"/>
        </w:rPr>
        <w:t>Рисунок </w:t>
      </w:r>
      <w:r w:rsidR="00C62571">
        <w:rPr>
          <w:noProof/>
          <w:color w:val="000000" w:themeColor="text1"/>
        </w:rPr>
        <w:t>4</w:t>
      </w:r>
      <w:r w:rsidR="002A7049" w:rsidRPr="00F11EE1">
        <w:rPr>
          <w:color w:val="000000" w:themeColor="text1"/>
        </w:rPr>
        <w:fldChar w:fldCharType="end"/>
      </w:r>
      <w:r w:rsidRPr="00F11EE1">
        <w:rPr>
          <w:color w:val="000000" w:themeColor="text1"/>
        </w:rPr>
        <w:t xml:space="preserve">), в котором представлена основная и дополнительная информация о контрагенте, связанном с текущей МО. К данному окну можно перейти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Список ЛПУ: редактирование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 по следующему пути: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Главная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Контрагент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</w:t>
      </w:r>
      <w:r w:rsidR="006B7CF4" w:rsidRPr="00F11EE1">
        <w:rPr>
          <w:color w:val="000000" w:themeColor="text1"/>
        </w:rPr>
        <w:t>кнопка</w:t>
      </w:r>
      <w:r w:rsidR="00C62571">
        <w:rPr>
          <w:color w:val="000000" w:themeColor="text1"/>
        </w:rPr>
        <w:t xml:space="preserve"> </w:t>
      </w:r>
      <w:r w:rsidR="00C62571" w:rsidRPr="00F11EE1">
        <w:rPr>
          <w:noProof/>
          <w:color w:val="000000" w:themeColor="text1"/>
          <w:lang w:eastAsia="ru-RU"/>
        </w:rPr>
        <w:drawing>
          <wp:inline distT="0" distB="0" distL="0" distR="0" wp14:anchorId="1B1B9C16" wp14:editId="0D3FA6AD">
            <wp:extent cx="175260" cy="205740"/>
            <wp:effectExtent l="19050" t="19050" r="15240" b="22860"/>
            <wp:docPr id="8" name="Рисунок 8" descr="_scroll_external/attachments/image2023-8-2_17-23-7-63f1649408c7a33c2525ee12b969a5982b89ab9633bcdbf1fd33cdf7db8e93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Рисунок 100007" descr="_scroll_external/attachments/image2023-8-2_17-23-7-63f1649408c7a33c2525ee12b969a5982b89ab9633bcdbf1fd33cdf7db8e931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205740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6B7CF4" w:rsidRPr="00F11EE1">
        <w:rPr>
          <w:color w:val="000000" w:themeColor="text1"/>
        </w:rPr>
        <w:t>,</w:t>
      </w:r>
      <w:r w:rsidRPr="00F11EE1">
        <w:rPr>
          <w:color w:val="000000" w:themeColor="text1"/>
        </w:rPr>
        <w:t xml:space="preserve"> на выделенном контрагенте выберите пункт контекстного меню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Редактировать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.</w:t>
      </w:r>
    </w:p>
    <w:p w14:paraId="0144FFDF" w14:textId="77777777" w:rsidR="00AC1B82" w:rsidRPr="00F11EE1" w:rsidRDefault="006B7CF4" w:rsidP="002A7049">
      <w:pPr>
        <w:pStyle w:val="phfigure"/>
        <w:rPr>
          <w:color w:val="000000" w:themeColor="text1"/>
          <w:szCs w:val="24"/>
        </w:rPr>
      </w:pPr>
      <w:r w:rsidRPr="00F11EE1">
        <w:rPr>
          <w:noProof/>
          <w:color w:val="000000" w:themeColor="text1"/>
        </w:rPr>
        <w:lastRenderedPageBreak/>
        <w:drawing>
          <wp:inline distT="0" distB="0" distL="0" distR="0" wp14:anchorId="7696F410" wp14:editId="181DFA82">
            <wp:extent cx="5171429" cy="2723809"/>
            <wp:effectExtent l="19050" t="19050" r="10795" b="196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2723809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F18CA07" w14:textId="232E852C" w:rsidR="002A7049" w:rsidRPr="00F11EE1" w:rsidRDefault="00160E82" w:rsidP="002A7049">
      <w:pPr>
        <w:pStyle w:val="phfiguretitle"/>
        <w:rPr>
          <w:color w:val="000000" w:themeColor="text1"/>
          <w:szCs w:val="24"/>
        </w:rPr>
      </w:pPr>
      <w:bookmarkStart w:id="9" w:name="_Ref184851257"/>
      <w:r>
        <w:rPr>
          <w:color w:val="000000" w:themeColor="text1"/>
        </w:rPr>
        <w:t>Рисунок </w:t>
      </w:r>
      <w:r w:rsidR="002671DE" w:rsidRPr="00F11EE1">
        <w:rPr>
          <w:color w:val="000000" w:themeColor="text1"/>
        </w:rPr>
        <w:fldChar w:fldCharType="begin"/>
      </w:r>
      <w:r w:rsidR="002671DE" w:rsidRPr="00F11EE1">
        <w:rPr>
          <w:color w:val="000000" w:themeColor="text1"/>
        </w:rPr>
        <w:instrText xml:space="preserve"> SEQ Рисунок \* ARABIC </w:instrText>
      </w:r>
      <w:r w:rsidR="002671DE" w:rsidRPr="00F11EE1">
        <w:rPr>
          <w:color w:val="000000" w:themeColor="text1"/>
        </w:rPr>
        <w:fldChar w:fldCharType="separate"/>
      </w:r>
      <w:r w:rsidR="00C62571">
        <w:rPr>
          <w:noProof/>
          <w:color w:val="000000" w:themeColor="text1"/>
        </w:rPr>
        <w:t>4</w:t>
      </w:r>
      <w:r w:rsidR="002671DE" w:rsidRPr="00F11EE1">
        <w:rPr>
          <w:noProof/>
          <w:color w:val="000000" w:themeColor="text1"/>
        </w:rPr>
        <w:fldChar w:fldCharType="end"/>
      </w:r>
      <w:bookmarkEnd w:id="9"/>
      <w:r w:rsidR="002A7049" w:rsidRPr="00F11EE1">
        <w:rPr>
          <w:color w:val="000000" w:themeColor="text1"/>
        </w:rPr>
        <w:t xml:space="preserve"> – </w:t>
      </w:r>
      <w:r w:rsidR="002A7049" w:rsidRPr="00F11EE1">
        <w:rPr>
          <w:rFonts w:cs="Times New Roman"/>
          <w:color w:val="000000" w:themeColor="text1"/>
          <w:szCs w:val="24"/>
        </w:rPr>
        <w:t xml:space="preserve">Окно </w:t>
      </w:r>
      <w:r w:rsidR="00F11EE1">
        <w:rPr>
          <w:color w:val="000000" w:themeColor="text1"/>
          <w:szCs w:val="24"/>
        </w:rPr>
        <w:t>«</w:t>
      </w:r>
      <w:r w:rsidR="002A7049" w:rsidRPr="00F11EE1">
        <w:rPr>
          <w:rFonts w:cs="Times New Roman"/>
          <w:color w:val="000000" w:themeColor="text1"/>
          <w:szCs w:val="24"/>
        </w:rPr>
        <w:t>Контрагенты: Редактирование</w:t>
      </w:r>
      <w:r w:rsidR="00F11EE1">
        <w:rPr>
          <w:color w:val="000000" w:themeColor="text1"/>
          <w:szCs w:val="24"/>
        </w:rPr>
        <w:t>»</w:t>
      </w:r>
    </w:p>
    <w:p w14:paraId="050B5B58" w14:textId="5C2AA1D6" w:rsidR="00AC1B82" w:rsidRPr="00F11EE1" w:rsidRDefault="00AC1B82" w:rsidP="002A7049">
      <w:pPr>
        <w:pStyle w:val="phlistitemizedtitle"/>
        <w:rPr>
          <w:color w:val="000000" w:themeColor="text1"/>
        </w:rPr>
      </w:pPr>
      <w:r w:rsidRPr="00F11EE1">
        <w:rPr>
          <w:color w:val="000000" w:themeColor="text1"/>
        </w:rPr>
        <w:t xml:space="preserve">В СЭМД </w:t>
      </w:r>
      <w:r w:rsidR="00F11EE1">
        <w:rPr>
          <w:color w:val="000000" w:themeColor="text1"/>
        </w:rPr>
        <w:t>«</w:t>
      </w:r>
      <w:r w:rsidR="0089137F" w:rsidRPr="00F11EE1">
        <w:rPr>
          <w:color w:val="000000" w:themeColor="text1"/>
        </w:rPr>
        <w:t>Протокол оперативного вмешательства (операции)</w:t>
      </w:r>
      <w:r w:rsidR="00F11EE1">
        <w:rPr>
          <w:color w:val="000000" w:themeColor="text1"/>
        </w:rPr>
        <w:t>»</w:t>
      </w:r>
      <w:r w:rsidR="006269D7" w:rsidRPr="00F11EE1">
        <w:rPr>
          <w:color w:val="000000" w:themeColor="text1"/>
        </w:rPr>
        <w:t xml:space="preserve"> </w:t>
      </w:r>
      <w:r w:rsidRPr="00F11EE1">
        <w:rPr>
          <w:color w:val="000000" w:themeColor="text1"/>
        </w:rPr>
        <w:t>включаются следующие данные МО:</w:t>
      </w:r>
    </w:p>
    <w:p w14:paraId="1FBBF405" w14:textId="77777777" w:rsidR="00AC1B82" w:rsidRPr="00F11EE1" w:rsidRDefault="00AC1B82" w:rsidP="002A7049">
      <w:pPr>
        <w:pStyle w:val="phlistitemized1"/>
        <w:rPr>
          <w:color w:val="000000" w:themeColor="text1"/>
        </w:rPr>
      </w:pPr>
      <w:r w:rsidRPr="00F11EE1">
        <w:rPr>
          <w:color w:val="000000" w:themeColor="text1"/>
        </w:rPr>
        <w:t>обязательные данные:</w:t>
      </w:r>
    </w:p>
    <w:p w14:paraId="088D2E60" w14:textId="31F26A59" w:rsidR="00AC1B82" w:rsidRPr="00F11EE1" w:rsidRDefault="00AC1B82" w:rsidP="002A7049">
      <w:pPr>
        <w:pStyle w:val="phlistitemized2"/>
        <w:rPr>
          <w:color w:val="000000" w:themeColor="text1"/>
        </w:rPr>
      </w:pPr>
      <w:r w:rsidRPr="00F11EE1">
        <w:rPr>
          <w:color w:val="000000" w:themeColor="text1"/>
        </w:rPr>
        <w:t xml:space="preserve">наименование медицинской организации. Наименование МО берется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Список ЛПУ: редактирование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Главная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Полное наименование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;</w:t>
      </w:r>
    </w:p>
    <w:p w14:paraId="2B38C216" w14:textId="7E82A385" w:rsidR="00AC1B82" w:rsidRPr="00F11EE1" w:rsidRDefault="00AC1B82" w:rsidP="002A7049">
      <w:pPr>
        <w:pStyle w:val="phnormal"/>
        <w:rPr>
          <w:color w:val="000000" w:themeColor="text1"/>
        </w:rPr>
      </w:pPr>
      <w:r w:rsidRPr="00F11EE1">
        <w:rPr>
          <w:b/>
          <w:bCs/>
          <w:color w:val="000000" w:themeColor="text1"/>
        </w:rPr>
        <w:t>Примечание</w:t>
      </w:r>
      <w:r w:rsidR="00136938" w:rsidRPr="00F11EE1">
        <w:rPr>
          <w:color w:val="000000" w:themeColor="text1"/>
        </w:rPr>
        <w:t xml:space="preserve"> </w:t>
      </w:r>
      <w:r w:rsidRPr="00F11EE1">
        <w:rPr>
          <w:b/>
          <w:bCs/>
          <w:color w:val="000000" w:themeColor="text1"/>
        </w:rPr>
        <w:t>–</w:t>
      </w:r>
      <w:r w:rsidRPr="00F11EE1">
        <w:rPr>
          <w:color w:val="000000" w:themeColor="text1"/>
        </w:rPr>
        <w:t xml:space="preserve"> В СЭМД включается наименование МО по справочнику ФРНСИ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Реестр медицинских организаций Российской Федерации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 (OID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1.2.643.5.1.13.13.11.1461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). Сопоставление наименования МО, указанного в Системе, со значением справочника ФРНСИ осуществляется администратором Системы.</w:t>
      </w:r>
    </w:p>
    <w:p w14:paraId="3B7A9C16" w14:textId="279C3A89" w:rsidR="00AC1B82" w:rsidRPr="00F11EE1" w:rsidRDefault="00AC1B82" w:rsidP="002A7049">
      <w:pPr>
        <w:pStyle w:val="phlistitemized2"/>
        <w:rPr>
          <w:color w:val="000000" w:themeColor="text1"/>
        </w:rPr>
      </w:pPr>
      <w:r w:rsidRPr="00F11EE1">
        <w:rPr>
          <w:color w:val="000000" w:themeColor="text1"/>
        </w:rPr>
        <w:t xml:space="preserve">адрес медицинской организации. Адресные данные берутся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Контрагенты: Редактирование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Адреса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. При этом на вкладке отбирается действующий фактический адрес.</w:t>
      </w:r>
    </w:p>
    <w:p w14:paraId="69C2C684" w14:textId="77777777" w:rsidR="00AC1B82" w:rsidRPr="00F11EE1" w:rsidRDefault="00AC1B82" w:rsidP="002A7049">
      <w:pPr>
        <w:pStyle w:val="phlistitemized1"/>
        <w:rPr>
          <w:color w:val="000000" w:themeColor="text1"/>
        </w:rPr>
      </w:pPr>
      <w:r w:rsidRPr="00F11EE1">
        <w:rPr>
          <w:color w:val="000000" w:themeColor="text1"/>
        </w:rPr>
        <w:t>необязательные данные:</w:t>
      </w:r>
    </w:p>
    <w:p w14:paraId="70469D94" w14:textId="57DBEC2F" w:rsidR="00AC1B82" w:rsidRPr="00F11EE1" w:rsidRDefault="00AC1B82" w:rsidP="002A7049">
      <w:pPr>
        <w:pStyle w:val="phlistitemized2"/>
        <w:rPr>
          <w:color w:val="000000" w:themeColor="text1"/>
        </w:rPr>
      </w:pPr>
      <w:r w:rsidRPr="00F11EE1">
        <w:rPr>
          <w:color w:val="000000" w:themeColor="text1"/>
        </w:rPr>
        <w:t xml:space="preserve">код ОГРН медицинской организации. Код ОГРН берется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Реквизиты ЛПУ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Информация об ЛПУ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Код ЛПУ по ОГРН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. Если данное поле не заполнено, то код ОГРН берется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Контрагенты: Редактирование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Главная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ОГРН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;</w:t>
      </w:r>
    </w:p>
    <w:p w14:paraId="6018189F" w14:textId="48484A2F" w:rsidR="00AC1B82" w:rsidRPr="00F11EE1" w:rsidRDefault="00AC1B82" w:rsidP="002A7049">
      <w:pPr>
        <w:pStyle w:val="phlistitemized2"/>
        <w:rPr>
          <w:color w:val="000000" w:themeColor="text1"/>
        </w:rPr>
      </w:pPr>
      <w:r w:rsidRPr="00F11EE1">
        <w:rPr>
          <w:color w:val="000000" w:themeColor="text1"/>
        </w:rPr>
        <w:t xml:space="preserve">код ОКАТО медицинской организации. Код ОКАТО берется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Реквизиты ЛПУ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Информация об ЛПУ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Код ЛПУ по ОКАТО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;</w:t>
      </w:r>
    </w:p>
    <w:p w14:paraId="17756E4C" w14:textId="1E85F514" w:rsidR="00AC1B82" w:rsidRPr="00F11EE1" w:rsidRDefault="00AC1B82" w:rsidP="002A7049">
      <w:pPr>
        <w:pStyle w:val="phlistitemized2"/>
        <w:rPr>
          <w:color w:val="000000" w:themeColor="text1"/>
        </w:rPr>
      </w:pPr>
      <w:r w:rsidRPr="00F11EE1">
        <w:rPr>
          <w:color w:val="000000" w:themeColor="text1"/>
        </w:rPr>
        <w:t xml:space="preserve">код ОКПО медицинской организации. Код ОКПО берется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Реквизиты ЛПУ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Информация об ЛПУ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Код ЛПУ по ОКПО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. Если данное </w:t>
      </w:r>
      <w:r w:rsidRPr="00F11EE1">
        <w:rPr>
          <w:color w:val="000000" w:themeColor="text1"/>
        </w:rPr>
        <w:lastRenderedPageBreak/>
        <w:t xml:space="preserve">поле не заполнено, то код ОГРН берется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Контрагенты: Редактирование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Главная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ОКПО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;</w:t>
      </w:r>
    </w:p>
    <w:p w14:paraId="0F15079E" w14:textId="77777777" w:rsidR="00AC1B82" w:rsidRPr="00F11EE1" w:rsidRDefault="00AC1B82" w:rsidP="002A7049">
      <w:pPr>
        <w:pStyle w:val="phlistitemized2"/>
        <w:rPr>
          <w:color w:val="000000" w:themeColor="text1"/>
        </w:rPr>
      </w:pPr>
      <w:r w:rsidRPr="00F11EE1">
        <w:rPr>
          <w:color w:val="000000" w:themeColor="text1"/>
        </w:rPr>
        <w:t>контакты медицинской организации. В качестве контактов МО берутся следующие данные:</w:t>
      </w:r>
    </w:p>
    <w:p w14:paraId="34D2001B" w14:textId="4B21F4EC" w:rsidR="00AC1B82" w:rsidRPr="00F11EE1" w:rsidRDefault="00AC1B82" w:rsidP="002A7049">
      <w:pPr>
        <w:pStyle w:val="phlistitemized3"/>
        <w:rPr>
          <w:color w:val="000000" w:themeColor="text1"/>
        </w:rPr>
      </w:pPr>
      <w:r w:rsidRPr="00F11EE1">
        <w:rPr>
          <w:color w:val="000000" w:themeColor="text1"/>
        </w:rPr>
        <w:t xml:space="preserve">телефонные номера, указанные в окне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Реквизиты ЛПУ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Информация об ЛПУ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Телефоны ЛПУ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;</w:t>
      </w:r>
    </w:p>
    <w:p w14:paraId="775ADF20" w14:textId="71ABFC3D" w:rsidR="00AC1B82" w:rsidRPr="00F11EE1" w:rsidRDefault="00AC1B82" w:rsidP="002A7049">
      <w:pPr>
        <w:pStyle w:val="phlistitemized3"/>
        <w:rPr>
          <w:color w:val="000000" w:themeColor="text1"/>
        </w:rPr>
      </w:pPr>
      <w:r w:rsidRPr="00F11EE1">
        <w:rPr>
          <w:color w:val="000000" w:themeColor="text1"/>
        </w:rPr>
        <w:t xml:space="preserve">телефонные номера и адреса электронной почты, указанные в окне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Контрагенты: Редактирование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Контакты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.</w:t>
      </w:r>
    </w:p>
    <w:p w14:paraId="742ECE3A" w14:textId="65546B13" w:rsidR="00AC1B82" w:rsidRPr="00F11EE1" w:rsidRDefault="00AC1B82" w:rsidP="002A7049">
      <w:pPr>
        <w:pStyle w:val="phlistitemized2"/>
        <w:rPr>
          <w:color w:val="000000" w:themeColor="text1"/>
        </w:rPr>
      </w:pPr>
      <w:r w:rsidRPr="00F11EE1">
        <w:rPr>
          <w:color w:val="000000" w:themeColor="text1"/>
        </w:rPr>
        <w:t xml:space="preserve">лицензия медицинской организации. Данные о лицензии МО берутся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Список ЛПУ: редактирование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Дополнительно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. При этом данные о лицензии включаются в СЭМД только при условии заполненности всех следующих полей:</w:t>
      </w:r>
    </w:p>
    <w:p w14:paraId="42AA6DCC" w14:textId="62A53AFC" w:rsidR="00AC1B82" w:rsidRPr="00F11EE1" w:rsidRDefault="00F11EE1" w:rsidP="002A7049">
      <w:pPr>
        <w:pStyle w:val="phlistitemized3"/>
        <w:rPr>
          <w:color w:val="000000" w:themeColor="text1"/>
        </w:rPr>
      </w:pPr>
      <w:r>
        <w:rPr>
          <w:color w:val="000000" w:themeColor="text1"/>
        </w:rPr>
        <w:t>«</w:t>
      </w:r>
      <w:r w:rsidR="00AC1B82" w:rsidRPr="00F11EE1">
        <w:rPr>
          <w:color w:val="000000" w:themeColor="text1"/>
        </w:rPr>
        <w:t>Лицензия ЛПУ</w:t>
      </w:r>
      <w:r>
        <w:rPr>
          <w:color w:val="000000" w:themeColor="text1"/>
        </w:rPr>
        <w:t>»</w:t>
      </w:r>
      <w:r w:rsidR="00AC1B82" w:rsidRPr="00F11EE1">
        <w:rPr>
          <w:color w:val="000000" w:themeColor="text1"/>
        </w:rPr>
        <w:t xml:space="preserve"> – номер лицензии на осуществление медицинской деятельности;</w:t>
      </w:r>
    </w:p>
    <w:p w14:paraId="1F430626" w14:textId="2E7DC274" w:rsidR="00AC1B82" w:rsidRPr="00F11EE1" w:rsidRDefault="00F11EE1" w:rsidP="002A7049">
      <w:pPr>
        <w:pStyle w:val="phlistitemized3"/>
        <w:rPr>
          <w:color w:val="000000" w:themeColor="text1"/>
        </w:rPr>
      </w:pPr>
      <w:r>
        <w:rPr>
          <w:color w:val="000000" w:themeColor="text1"/>
        </w:rPr>
        <w:t>«</w:t>
      </w:r>
      <w:r w:rsidR="00AC1B82" w:rsidRPr="00F11EE1">
        <w:rPr>
          <w:color w:val="000000" w:themeColor="text1"/>
        </w:rPr>
        <w:t>Дата регистрации лицензии</w:t>
      </w:r>
      <w:r>
        <w:rPr>
          <w:color w:val="000000" w:themeColor="text1"/>
        </w:rPr>
        <w:t>»</w:t>
      </w:r>
      <w:r w:rsidR="00AC1B82" w:rsidRPr="00F11EE1">
        <w:rPr>
          <w:color w:val="000000" w:themeColor="text1"/>
        </w:rPr>
        <w:t xml:space="preserve"> – дата регистрации лицензии на осуществление медицинской деятельности;</w:t>
      </w:r>
    </w:p>
    <w:p w14:paraId="694FADE1" w14:textId="3DDB7E97" w:rsidR="00AC1B82" w:rsidRPr="00F11EE1" w:rsidRDefault="00F11EE1" w:rsidP="002A7049">
      <w:pPr>
        <w:pStyle w:val="phlistitemized3"/>
        <w:rPr>
          <w:color w:val="000000" w:themeColor="text1"/>
        </w:rPr>
      </w:pPr>
      <w:r>
        <w:rPr>
          <w:color w:val="000000" w:themeColor="text1"/>
        </w:rPr>
        <w:t>«</w:t>
      </w:r>
      <w:r w:rsidR="00AC1B82" w:rsidRPr="00F11EE1">
        <w:rPr>
          <w:color w:val="000000" w:themeColor="text1"/>
        </w:rPr>
        <w:t>Организация, выдавшая лицензию</w:t>
      </w:r>
      <w:r>
        <w:rPr>
          <w:color w:val="000000" w:themeColor="text1"/>
        </w:rPr>
        <w:t>»</w:t>
      </w:r>
      <w:r w:rsidR="00AC1B82" w:rsidRPr="00F11EE1">
        <w:rPr>
          <w:color w:val="000000" w:themeColor="text1"/>
        </w:rPr>
        <w:t xml:space="preserve"> – наименование организации, выдавшей лицензию на осуществление медицинской деятельности.</w:t>
      </w:r>
    </w:p>
    <w:p w14:paraId="30CE74EB" w14:textId="0914F0A6" w:rsidR="00AC1B82" w:rsidRPr="00F11EE1" w:rsidRDefault="00AC1B82" w:rsidP="002A7049">
      <w:pPr>
        <w:pStyle w:val="phnormal"/>
        <w:rPr>
          <w:color w:val="000000" w:themeColor="text1"/>
        </w:rPr>
      </w:pPr>
      <w:r w:rsidRPr="00F11EE1">
        <w:rPr>
          <w:b/>
          <w:bCs/>
          <w:color w:val="000000" w:themeColor="text1"/>
        </w:rPr>
        <w:t>Примечание</w:t>
      </w:r>
      <w:r w:rsidR="00136938" w:rsidRPr="00F11EE1">
        <w:rPr>
          <w:color w:val="000000" w:themeColor="text1"/>
        </w:rPr>
        <w:t xml:space="preserve"> </w:t>
      </w:r>
      <w:r w:rsidRPr="00F11EE1">
        <w:rPr>
          <w:b/>
          <w:bCs/>
          <w:color w:val="000000" w:themeColor="text1"/>
        </w:rPr>
        <w:t>–</w:t>
      </w:r>
      <w:r w:rsidRPr="00F11EE1">
        <w:rPr>
          <w:color w:val="000000" w:themeColor="text1"/>
        </w:rPr>
        <w:t xml:space="preserve"> Поля для ввода данных о лицензии МО настраиваются по необходимости и могут отсутствовать на вкладке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Дополнительно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. Настройка полей осуществляется администратором Системы.</w:t>
      </w:r>
    </w:p>
    <w:p w14:paraId="7B682F96" w14:textId="77777777" w:rsidR="006B7CF4" w:rsidRPr="00F11EE1" w:rsidRDefault="006B7CF4" w:rsidP="00B867CA">
      <w:pPr>
        <w:pStyle w:val="2"/>
        <w:rPr>
          <w:color w:val="000000" w:themeColor="text1"/>
        </w:rPr>
      </w:pPr>
      <w:bookmarkStart w:id="10" w:name="_Toc184918793"/>
      <w:r w:rsidRPr="00F11EE1">
        <w:rPr>
          <w:color w:val="000000" w:themeColor="text1"/>
        </w:rPr>
        <w:t>Данные сотрудников МО</w:t>
      </w:r>
      <w:bookmarkEnd w:id="10"/>
    </w:p>
    <w:p w14:paraId="66F693FD" w14:textId="060A9238" w:rsidR="006B7CF4" w:rsidRPr="00F11EE1" w:rsidRDefault="006B7CF4" w:rsidP="002A7049">
      <w:pPr>
        <w:pStyle w:val="phnormal"/>
        <w:rPr>
          <w:color w:val="000000" w:themeColor="text1"/>
        </w:rPr>
      </w:pPr>
      <w:r w:rsidRPr="00F11EE1">
        <w:rPr>
          <w:color w:val="000000" w:themeColor="text1"/>
        </w:rPr>
        <w:t>Данные о сотрудниках, участвующих в формировании и подписании документа, включаются в заголовок документа (</w:t>
      </w:r>
      <w:r w:rsidR="002A7049" w:rsidRPr="00F11EE1">
        <w:rPr>
          <w:color w:val="000000" w:themeColor="text1"/>
        </w:rPr>
        <w:fldChar w:fldCharType="begin"/>
      </w:r>
      <w:r w:rsidR="002A7049" w:rsidRPr="00F11EE1">
        <w:rPr>
          <w:color w:val="000000" w:themeColor="text1"/>
        </w:rPr>
        <w:instrText xml:space="preserve"> REF _Ref184851331 \h </w:instrText>
      </w:r>
      <w:r w:rsidR="002A7049" w:rsidRPr="00F11EE1">
        <w:rPr>
          <w:color w:val="000000" w:themeColor="text1"/>
        </w:rPr>
      </w:r>
      <w:r w:rsidR="002A7049" w:rsidRPr="00F11EE1">
        <w:rPr>
          <w:color w:val="000000" w:themeColor="text1"/>
        </w:rPr>
        <w:fldChar w:fldCharType="separate"/>
      </w:r>
      <w:r w:rsidR="00C62571">
        <w:rPr>
          <w:color w:val="000000" w:themeColor="text1"/>
        </w:rPr>
        <w:t>Рисунок </w:t>
      </w:r>
      <w:r w:rsidR="00C62571">
        <w:rPr>
          <w:noProof/>
          <w:color w:val="000000" w:themeColor="text1"/>
        </w:rPr>
        <w:t>5</w:t>
      </w:r>
      <w:r w:rsidR="002A7049" w:rsidRPr="00F11EE1">
        <w:rPr>
          <w:color w:val="000000" w:themeColor="text1"/>
        </w:rPr>
        <w:fldChar w:fldCharType="end"/>
      </w:r>
      <w:r w:rsidRPr="00F11EE1">
        <w:rPr>
          <w:color w:val="000000" w:themeColor="text1"/>
        </w:rPr>
        <w:t>).</w:t>
      </w:r>
    </w:p>
    <w:p w14:paraId="1C982C8D" w14:textId="5D873794" w:rsidR="006B7CF4" w:rsidRPr="00F11EE1" w:rsidRDefault="00005475" w:rsidP="002A7049">
      <w:pPr>
        <w:pStyle w:val="phfigure"/>
        <w:rPr>
          <w:color w:val="000000" w:themeColor="text1"/>
          <w:szCs w:val="24"/>
        </w:rPr>
      </w:pPr>
      <w:r w:rsidRPr="00F11EE1">
        <w:rPr>
          <w:noProof/>
          <w:color w:val="000000" w:themeColor="text1"/>
        </w:rPr>
        <w:drawing>
          <wp:inline distT="0" distB="0" distL="0" distR="0" wp14:anchorId="276C00A9" wp14:editId="24774FF9">
            <wp:extent cx="6411535" cy="762000"/>
            <wp:effectExtent l="19050" t="19050" r="2794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5761" r="16982"/>
                    <a:stretch/>
                  </pic:blipFill>
                  <pic:spPr bwMode="auto">
                    <a:xfrm>
                      <a:off x="0" y="0"/>
                      <a:ext cx="6417920" cy="762759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2D61" w:rsidRPr="00F11EE1">
        <w:rPr>
          <w:noProof/>
          <w:color w:val="000000" w:themeColor="text1"/>
        </w:rPr>
        <w:t xml:space="preserve"> </w:t>
      </w:r>
    </w:p>
    <w:p w14:paraId="14F1D652" w14:textId="0AB2C55B" w:rsidR="002A7049" w:rsidRPr="00F11EE1" w:rsidRDefault="00160E82" w:rsidP="002A7049">
      <w:pPr>
        <w:pStyle w:val="phfiguretitle"/>
        <w:rPr>
          <w:color w:val="000000" w:themeColor="text1"/>
          <w:szCs w:val="24"/>
        </w:rPr>
      </w:pPr>
      <w:bookmarkStart w:id="11" w:name="_Ref184851331"/>
      <w:r>
        <w:rPr>
          <w:color w:val="000000" w:themeColor="text1"/>
        </w:rPr>
        <w:t>Рисунок </w:t>
      </w:r>
      <w:r w:rsidR="002671DE" w:rsidRPr="00F11EE1">
        <w:rPr>
          <w:color w:val="000000" w:themeColor="text1"/>
        </w:rPr>
        <w:fldChar w:fldCharType="begin"/>
      </w:r>
      <w:r w:rsidR="002671DE" w:rsidRPr="00F11EE1">
        <w:rPr>
          <w:color w:val="000000" w:themeColor="text1"/>
        </w:rPr>
        <w:instrText xml:space="preserve"> SEQ Рисунок \* ARABIC </w:instrText>
      </w:r>
      <w:r w:rsidR="002671DE" w:rsidRPr="00F11EE1">
        <w:rPr>
          <w:color w:val="000000" w:themeColor="text1"/>
        </w:rPr>
        <w:fldChar w:fldCharType="separate"/>
      </w:r>
      <w:r w:rsidR="00C62571">
        <w:rPr>
          <w:noProof/>
          <w:color w:val="000000" w:themeColor="text1"/>
        </w:rPr>
        <w:t>5</w:t>
      </w:r>
      <w:r w:rsidR="002671DE" w:rsidRPr="00F11EE1">
        <w:rPr>
          <w:noProof/>
          <w:color w:val="000000" w:themeColor="text1"/>
        </w:rPr>
        <w:fldChar w:fldCharType="end"/>
      </w:r>
      <w:bookmarkEnd w:id="11"/>
      <w:r w:rsidR="002A7049" w:rsidRPr="00F11EE1">
        <w:rPr>
          <w:color w:val="000000" w:themeColor="text1"/>
        </w:rPr>
        <w:t xml:space="preserve"> – </w:t>
      </w:r>
      <w:r w:rsidR="002A7049" w:rsidRPr="00F11EE1">
        <w:rPr>
          <w:rFonts w:cs="Times New Roman"/>
          <w:color w:val="000000" w:themeColor="text1"/>
          <w:szCs w:val="24"/>
        </w:rPr>
        <w:t>Пример заголовка СЭМД (данные сотрудников МО)</w:t>
      </w:r>
    </w:p>
    <w:p w14:paraId="1CB7CB01" w14:textId="34239690" w:rsidR="006B7CF4" w:rsidRPr="00F11EE1" w:rsidRDefault="006B2D61" w:rsidP="002A7049">
      <w:pPr>
        <w:pStyle w:val="phnormal"/>
        <w:rPr>
          <w:color w:val="000000" w:themeColor="text1"/>
        </w:rPr>
      </w:pPr>
      <w:r w:rsidRPr="00F11EE1">
        <w:rPr>
          <w:color w:val="000000" w:themeColor="text1"/>
          <w:sz w:val="28"/>
        </w:rPr>
        <w:t>Д</w:t>
      </w:r>
      <w:r w:rsidR="006B7CF4" w:rsidRPr="00F11EE1">
        <w:rPr>
          <w:color w:val="000000" w:themeColor="text1"/>
        </w:rPr>
        <w:t xml:space="preserve">ля корректного формирования СЭМД </w:t>
      </w:r>
      <w:r w:rsidR="00F11EE1">
        <w:rPr>
          <w:color w:val="000000" w:themeColor="text1"/>
        </w:rPr>
        <w:t>«</w:t>
      </w:r>
      <w:r w:rsidR="0089137F" w:rsidRPr="00F11EE1">
        <w:rPr>
          <w:color w:val="000000" w:themeColor="text1"/>
        </w:rPr>
        <w:t>Протокол оперативного вмешательства (операции)</w:t>
      </w:r>
      <w:r w:rsidR="00F11EE1">
        <w:rPr>
          <w:color w:val="000000" w:themeColor="text1"/>
        </w:rPr>
        <w:t>»</w:t>
      </w:r>
      <w:r w:rsidR="006B7CF4" w:rsidRPr="00F11EE1">
        <w:rPr>
          <w:color w:val="000000" w:themeColor="text1"/>
        </w:rPr>
        <w:t xml:space="preserve"> необходимо обеспечить наличие в Системе данных всех задействованных сотрудников МО.</w:t>
      </w:r>
    </w:p>
    <w:p w14:paraId="51F39637" w14:textId="77777777" w:rsidR="006B7CF4" w:rsidRPr="00F11EE1" w:rsidRDefault="006B7CF4" w:rsidP="002A7049">
      <w:pPr>
        <w:pStyle w:val="phlistitemizedtitle"/>
        <w:rPr>
          <w:color w:val="000000" w:themeColor="text1"/>
        </w:rPr>
      </w:pPr>
      <w:r w:rsidRPr="00F11EE1">
        <w:rPr>
          <w:color w:val="000000" w:themeColor="text1"/>
        </w:rPr>
        <w:lastRenderedPageBreak/>
        <w:t>Проверка наличия и ввод недостающих данных сотрудника МО выполняются в нескольких окнах Системы:</w:t>
      </w:r>
    </w:p>
    <w:p w14:paraId="08D6A64F" w14:textId="47AD3EC5" w:rsidR="006B7CF4" w:rsidRPr="00F11EE1" w:rsidRDefault="006B7CF4" w:rsidP="002A7049">
      <w:pPr>
        <w:pStyle w:val="phlistitemized1"/>
        <w:rPr>
          <w:color w:val="000000" w:themeColor="text1"/>
        </w:rPr>
      </w:pPr>
      <w:r w:rsidRPr="00F11EE1">
        <w:rPr>
          <w:color w:val="000000" w:themeColor="text1"/>
        </w:rPr>
        <w:t xml:space="preserve">окно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Персонал: Редактирование</w:t>
      </w:r>
      <w:r w:rsidR="00F11EE1">
        <w:rPr>
          <w:color w:val="000000" w:themeColor="text1"/>
        </w:rPr>
        <w:t>»</w:t>
      </w:r>
      <w:r w:rsidR="00136938" w:rsidRPr="00F11EE1">
        <w:rPr>
          <w:color w:val="000000" w:themeColor="text1"/>
        </w:rPr>
        <w:t xml:space="preserve"> </w:t>
      </w:r>
      <w:r w:rsidRPr="00F11EE1">
        <w:rPr>
          <w:color w:val="000000" w:themeColor="text1"/>
        </w:rPr>
        <w:t>(</w:t>
      </w:r>
      <w:r w:rsidR="002A7049" w:rsidRPr="00F11EE1">
        <w:rPr>
          <w:color w:val="000000" w:themeColor="text1"/>
        </w:rPr>
        <w:fldChar w:fldCharType="begin"/>
      </w:r>
      <w:r w:rsidR="002A7049" w:rsidRPr="00F11EE1">
        <w:rPr>
          <w:color w:val="000000" w:themeColor="text1"/>
        </w:rPr>
        <w:instrText xml:space="preserve"> REF _Ref184851470 \h </w:instrText>
      </w:r>
      <w:r w:rsidR="002A7049" w:rsidRPr="00F11EE1">
        <w:rPr>
          <w:color w:val="000000" w:themeColor="text1"/>
        </w:rPr>
      </w:r>
      <w:r w:rsidR="002A7049" w:rsidRPr="00F11EE1">
        <w:rPr>
          <w:color w:val="000000" w:themeColor="text1"/>
        </w:rPr>
        <w:fldChar w:fldCharType="separate"/>
      </w:r>
      <w:r w:rsidR="00C62571">
        <w:rPr>
          <w:color w:val="000000" w:themeColor="text1"/>
        </w:rPr>
        <w:t>Рисунок </w:t>
      </w:r>
      <w:r w:rsidR="00C62571">
        <w:rPr>
          <w:noProof/>
          <w:color w:val="000000" w:themeColor="text1"/>
        </w:rPr>
        <w:t>6</w:t>
      </w:r>
      <w:r w:rsidR="002A7049" w:rsidRPr="00F11EE1">
        <w:rPr>
          <w:color w:val="000000" w:themeColor="text1"/>
        </w:rPr>
        <w:fldChar w:fldCharType="end"/>
      </w:r>
      <w:r w:rsidRPr="00F11EE1">
        <w:rPr>
          <w:color w:val="000000" w:themeColor="text1"/>
        </w:rPr>
        <w:t xml:space="preserve">), в котором представлены основные реквизиты сотрудника МО. Окно доступно по пути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Настройки/ Настройка персонала/ Персонал</w:t>
      </w:r>
      <w:r w:rsidR="00F11EE1">
        <w:rPr>
          <w:color w:val="000000" w:themeColor="text1"/>
        </w:rPr>
        <w:t>»</w:t>
      </w:r>
      <w:r w:rsidR="00160E82">
        <w:rPr>
          <w:color w:val="000000" w:themeColor="text1"/>
        </w:rPr>
        <w:t xml:space="preserve">, </w:t>
      </w:r>
      <w:r w:rsidRPr="00F11EE1">
        <w:rPr>
          <w:color w:val="000000" w:themeColor="text1"/>
        </w:rPr>
        <w:t>в отобразившемся списке нажмите на ФИО сотрудника;</w:t>
      </w:r>
    </w:p>
    <w:p w14:paraId="2DB6CE83" w14:textId="77777777" w:rsidR="006B7CF4" w:rsidRPr="00F11EE1" w:rsidRDefault="006B7CF4" w:rsidP="002A7049">
      <w:pPr>
        <w:pStyle w:val="phfigure"/>
        <w:rPr>
          <w:color w:val="000000" w:themeColor="text1"/>
          <w:szCs w:val="24"/>
        </w:rPr>
      </w:pPr>
      <w:r w:rsidRPr="00F11EE1">
        <w:rPr>
          <w:noProof/>
          <w:color w:val="000000" w:themeColor="text1"/>
        </w:rPr>
        <w:drawing>
          <wp:inline distT="0" distB="0" distL="0" distR="0" wp14:anchorId="0D2DB3B6" wp14:editId="2D53F295">
            <wp:extent cx="5342718" cy="2337758"/>
            <wp:effectExtent l="19050" t="19050" r="10795" b="2476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812" b="-1"/>
                    <a:stretch/>
                  </pic:blipFill>
                  <pic:spPr bwMode="auto">
                    <a:xfrm>
                      <a:off x="0" y="0"/>
                      <a:ext cx="5342857" cy="2337819"/>
                    </a:xfrm>
                    <a:prstGeom prst="rect">
                      <a:avLst/>
                    </a:prstGeom>
                    <a:ln w="12696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D38B4" w14:textId="01E61169" w:rsidR="002A7049" w:rsidRPr="00F11EE1" w:rsidRDefault="00160E82" w:rsidP="002A7049">
      <w:pPr>
        <w:pStyle w:val="phfiguretitle"/>
        <w:rPr>
          <w:color w:val="000000" w:themeColor="text1"/>
          <w:szCs w:val="24"/>
        </w:rPr>
      </w:pPr>
      <w:bookmarkStart w:id="12" w:name="_Ref184851470"/>
      <w:r>
        <w:rPr>
          <w:color w:val="000000" w:themeColor="text1"/>
        </w:rPr>
        <w:t>Рисунок </w:t>
      </w:r>
      <w:r w:rsidR="002671DE" w:rsidRPr="00F11EE1">
        <w:rPr>
          <w:color w:val="000000" w:themeColor="text1"/>
        </w:rPr>
        <w:fldChar w:fldCharType="begin"/>
      </w:r>
      <w:r w:rsidR="002671DE" w:rsidRPr="00F11EE1">
        <w:rPr>
          <w:color w:val="000000" w:themeColor="text1"/>
        </w:rPr>
        <w:instrText xml:space="preserve"> SEQ Рисунок \* ARABIC </w:instrText>
      </w:r>
      <w:r w:rsidR="002671DE" w:rsidRPr="00F11EE1">
        <w:rPr>
          <w:color w:val="000000" w:themeColor="text1"/>
        </w:rPr>
        <w:fldChar w:fldCharType="separate"/>
      </w:r>
      <w:r w:rsidR="00C62571">
        <w:rPr>
          <w:noProof/>
          <w:color w:val="000000" w:themeColor="text1"/>
        </w:rPr>
        <w:t>6</w:t>
      </w:r>
      <w:r w:rsidR="002671DE" w:rsidRPr="00F11EE1">
        <w:rPr>
          <w:noProof/>
          <w:color w:val="000000" w:themeColor="text1"/>
        </w:rPr>
        <w:fldChar w:fldCharType="end"/>
      </w:r>
      <w:bookmarkEnd w:id="12"/>
      <w:r w:rsidR="002A7049" w:rsidRPr="00F11EE1">
        <w:rPr>
          <w:color w:val="000000" w:themeColor="text1"/>
        </w:rPr>
        <w:t xml:space="preserve"> – </w:t>
      </w:r>
      <w:r w:rsidR="002A7049" w:rsidRPr="00F11EE1">
        <w:rPr>
          <w:rFonts w:cs="Times New Roman"/>
          <w:color w:val="000000" w:themeColor="text1"/>
          <w:szCs w:val="24"/>
        </w:rPr>
        <w:t xml:space="preserve">Окно </w:t>
      </w:r>
      <w:r w:rsidR="00F11EE1">
        <w:rPr>
          <w:color w:val="000000" w:themeColor="text1"/>
          <w:szCs w:val="24"/>
        </w:rPr>
        <w:t>«</w:t>
      </w:r>
      <w:r w:rsidR="002A7049" w:rsidRPr="00F11EE1">
        <w:rPr>
          <w:rFonts w:cs="Times New Roman"/>
          <w:color w:val="000000" w:themeColor="text1"/>
          <w:szCs w:val="24"/>
        </w:rPr>
        <w:t>Персонал: Редактирование</w:t>
      </w:r>
      <w:r w:rsidR="00F11EE1">
        <w:rPr>
          <w:color w:val="000000" w:themeColor="text1"/>
          <w:szCs w:val="24"/>
        </w:rPr>
        <w:t>»</w:t>
      </w:r>
    </w:p>
    <w:p w14:paraId="5115254F" w14:textId="327704B5" w:rsidR="006B7CF4" w:rsidRPr="00F11EE1" w:rsidRDefault="006B7CF4" w:rsidP="002A7049">
      <w:pPr>
        <w:pStyle w:val="phlistitemized1"/>
        <w:rPr>
          <w:color w:val="000000" w:themeColor="text1"/>
        </w:rPr>
      </w:pPr>
      <w:r w:rsidRPr="00F11EE1">
        <w:rPr>
          <w:color w:val="000000" w:themeColor="text1"/>
        </w:rPr>
        <w:t xml:space="preserve">окно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Контрагенты: Редактирование</w:t>
      </w:r>
      <w:r w:rsidR="00F11EE1">
        <w:rPr>
          <w:color w:val="000000" w:themeColor="text1"/>
        </w:rPr>
        <w:t>»</w:t>
      </w:r>
      <w:r w:rsidR="00136938" w:rsidRPr="00F11EE1">
        <w:rPr>
          <w:color w:val="000000" w:themeColor="text1"/>
        </w:rPr>
        <w:t xml:space="preserve"> </w:t>
      </w:r>
      <w:r w:rsidRPr="00F11EE1">
        <w:rPr>
          <w:color w:val="000000" w:themeColor="text1"/>
        </w:rPr>
        <w:t>(</w:t>
      </w:r>
      <w:r w:rsidR="0018377C" w:rsidRPr="00F11EE1">
        <w:rPr>
          <w:color w:val="000000" w:themeColor="text1"/>
        </w:rPr>
        <w:fldChar w:fldCharType="begin"/>
      </w:r>
      <w:r w:rsidR="0018377C" w:rsidRPr="00F11EE1">
        <w:rPr>
          <w:color w:val="000000" w:themeColor="text1"/>
        </w:rPr>
        <w:instrText xml:space="preserve"> REF _Ref184851525 \h </w:instrText>
      </w:r>
      <w:r w:rsidR="0018377C" w:rsidRPr="00F11EE1">
        <w:rPr>
          <w:color w:val="000000" w:themeColor="text1"/>
        </w:rPr>
      </w:r>
      <w:r w:rsidR="0018377C" w:rsidRPr="00F11EE1">
        <w:rPr>
          <w:color w:val="000000" w:themeColor="text1"/>
        </w:rPr>
        <w:fldChar w:fldCharType="separate"/>
      </w:r>
      <w:r w:rsidR="00C62571">
        <w:rPr>
          <w:color w:val="000000" w:themeColor="text1"/>
        </w:rPr>
        <w:t>Рисунок </w:t>
      </w:r>
      <w:r w:rsidR="00C62571">
        <w:rPr>
          <w:noProof/>
          <w:color w:val="000000" w:themeColor="text1"/>
        </w:rPr>
        <w:t>7</w:t>
      </w:r>
      <w:r w:rsidR="0018377C" w:rsidRPr="00F11EE1">
        <w:rPr>
          <w:color w:val="000000" w:themeColor="text1"/>
        </w:rPr>
        <w:fldChar w:fldCharType="end"/>
      </w:r>
      <w:r w:rsidRPr="00F11EE1">
        <w:rPr>
          <w:color w:val="000000" w:themeColor="text1"/>
        </w:rPr>
        <w:t xml:space="preserve">), в котором представлена основная и дополнительная информация о контрагенте, связанном с сотрудником МО. К данному окну можно перейти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Персонал: Редактирование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 по следующему пути: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Главная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Контрагент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, кнопк</w:t>
      </w:r>
      <w:r w:rsidR="00B867CA" w:rsidRPr="00F11EE1">
        <w:rPr>
          <w:color w:val="000000" w:themeColor="text1"/>
        </w:rPr>
        <w:t>а</w:t>
      </w:r>
      <w:r w:rsidRPr="00F11EE1">
        <w:rPr>
          <w:color w:val="000000" w:themeColor="text1"/>
        </w:rPr>
        <w:t xml:space="preserve"> </w:t>
      </w:r>
      <w:r w:rsidR="00BB1E03" w:rsidRPr="00F11EE1">
        <w:rPr>
          <w:noProof/>
          <w:color w:val="000000" w:themeColor="text1"/>
          <w:lang w:eastAsia="ru-RU"/>
        </w:rPr>
        <w:drawing>
          <wp:inline distT="0" distB="0" distL="0" distR="0" wp14:anchorId="088E1114" wp14:editId="4D31E2AA">
            <wp:extent cx="219075" cy="190500"/>
            <wp:effectExtent l="19050" t="19050" r="28575" b="19050"/>
            <wp:docPr id="100011" name="Рисунок 100011" descr="_scroll_external/attachments/image2023-4-4_17-44-23-872fd8f6b9a8a4cb5b82bb5c9d6e9aa21f75df4966bf815478d6e260030e2f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Рисунок 100011" descr="_scroll_external/attachments/image2023-4-4_17-44-23-872fd8f6b9a8a4cb5b82bb5c9d6e9aa21f75df4966bf815478d6e260030e2f39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Pr="00F11EE1">
        <w:rPr>
          <w:color w:val="000000" w:themeColor="text1"/>
        </w:rPr>
        <w:t>.</w:t>
      </w:r>
    </w:p>
    <w:p w14:paraId="33453253" w14:textId="77777777" w:rsidR="006B7CF4" w:rsidRPr="00F11EE1" w:rsidRDefault="006B7CF4" w:rsidP="0018377C">
      <w:pPr>
        <w:pStyle w:val="phfigure"/>
        <w:rPr>
          <w:color w:val="000000" w:themeColor="text1"/>
          <w:szCs w:val="24"/>
        </w:rPr>
      </w:pPr>
      <w:r w:rsidRPr="00F11EE1">
        <w:rPr>
          <w:noProof/>
          <w:color w:val="000000" w:themeColor="text1"/>
        </w:rPr>
        <w:drawing>
          <wp:inline distT="0" distB="0" distL="0" distR="0" wp14:anchorId="0DD168A8" wp14:editId="35A8A0CA">
            <wp:extent cx="5346612" cy="2449902"/>
            <wp:effectExtent l="19050" t="19050" r="26035" b="266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959" t="2347" b="2349"/>
                    <a:stretch/>
                  </pic:blipFill>
                  <pic:spPr bwMode="auto">
                    <a:xfrm>
                      <a:off x="0" y="0"/>
                      <a:ext cx="5348226" cy="2450642"/>
                    </a:xfrm>
                    <a:prstGeom prst="rect">
                      <a:avLst/>
                    </a:prstGeom>
                    <a:ln w="12696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85FD7" w14:textId="5EAF4CCA" w:rsidR="0018377C" w:rsidRPr="00F11EE1" w:rsidRDefault="00160E82" w:rsidP="0018377C">
      <w:pPr>
        <w:pStyle w:val="phfiguretitle"/>
        <w:rPr>
          <w:color w:val="000000" w:themeColor="text1"/>
          <w:szCs w:val="24"/>
        </w:rPr>
      </w:pPr>
      <w:bookmarkStart w:id="13" w:name="_Ref184851525"/>
      <w:r>
        <w:rPr>
          <w:color w:val="000000" w:themeColor="text1"/>
        </w:rPr>
        <w:t>Рисунок </w:t>
      </w:r>
      <w:r w:rsidR="002671DE" w:rsidRPr="00F11EE1">
        <w:rPr>
          <w:color w:val="000000" w:themeColor="text1"/>
        </w:rPr>
        <w:fldChar w:fldCharType="begin"/>
      </w:r>
      <w:r w:rsidR="002671DE" w:rsidRPr="00F11EE1">
        <w:rPr>
          <w:color w:val="000000" w:themeColor="text1"/>
        </w:rPr>
        <w:instrText xml:space="preserve"> SEQ Рисунок \* ARABIC </w:instrText>
      </w:r>
      <w:r w:rsidR="002671DE" w:rsidRPr="00F11EE1">
        <w:rPr>
          <w:color w:val="000000" w:themeColor="text1"/>
        </w:rPr>
        <w:fldChar w:fldCharType="separate"/>
      </w:r>
      <w:r w:rsidR="00C62571">
        <w:rPr>
          <w:noProof/>
          <w:color w:val="000000" w:themeColor="text1"/>
        </w:rPr>
        <w:t>7</w:t>
      </w:r>
      <w:r w:rsidR="002671DE" w:rsidRPr="00F11EE1">
        <w:rPr>
          <w:noProof/>
          <w:color w:val="000000" w:themeColor="text1"/>
        </w:rPr>
        <w:fldChar w:fldCharType="end"/>
      </w:r>
      <w:bookmarkEnd w:id="13"/>
      <w:r w:rsidR="0018377C" w:rsidRPr="00F11EE1">
        <w:rPr>
          <w:color w:val="000000" w:themeColor="text1"/>
        </w:rPr>
        <w:t xml:space="preserve"> – Окно </w:t>
      </w:r>
      <w:r w:rsidR="00F11EE1">
        <w:rPr>
          <w:color w:val="000000" w:themeColor="text1"/>
        </w:rPr>
        <w:t>«</w:t>
      </w:r>
      <w:r w:rsidR="0018377C" w:rsidRPr="00F11EE1">
        <w:rPr>
          <w:color w:val="000000" w:themeColor="text1"/>
        </w:rPr>
        <w:t>Контрагенты: Редактирование</w:t>
      </w:r>
      <w:r w:rsidR="00F11EE1">
        <w:rPr>
          <w:color w:val="000000" w:themeColor="text1"/>
        </w:rPr>
        <w:t>»</w:t>
      </w:r>
    </w:p>
    <w:p w14:paraId="56716BBC" w14:textId="728C3142" w:rsidR="006B7CF4" w:rsidRPr="00F11EE1" w:rsidRDefault="006B7CF4" w:rsidP="0018377C">
      <w:pPr>
        <w:pStyle w:val="phlistitemizedtitle"/>
        <w:rPr>
          <w:color w:val="000000" w:themeColor="text1"/>
        </w:rPr>
      </w:pPr>
      <w:r w:rsidRPr="00F11EE1">
        <w:rPr>
          <w:color w:val="000000" w:themeColor="text1"/>
        </w:rPr>
        <w:t xml:space="preserve">В СЭМД </w:t>
      </w:r>
      <w:r w:rsidR="00F11EE1">
        <w:rPr>
          <w:color w:val="000000" w:themeColor="text1"/>
        </w:rPr>
        <w:t>«</w:t>
      </w:r>
      <w:r w:rsidR="0089137F" w:rsidRPr="00F11EE1">
        <w:rPr>
          <w:color w:val="000000" w:themeColor="text1"/>
        </w:rPr>
        <w:t>Протокол оперативного вмешательства (операции)</w:t>
      </w:r>
      <w:r w:rsidR="00F11EE1">
        <w:rPr>
          <w:color w:val="000000" w:themeColor="text1"/>
        </w:rPr>
        <w:t>»</w:t>
      </w:r>
      <w:r w:rsidR="00136938" w:rsidRPr="00F11EE1">
        <w:rPr>
          <w:color w:val="000000" w:themeColor="text1"/>
        </w:rPr>
        <w:t xml:space="preserve"> </w:t>
      </w:r>
      <w:r w:rsidRPr="00F11EE1">
        <w:rPr>
          <w:color w:val="000000" w:themeColor="text1"/>
        </w:rPr>
        <w:t>включаются следующие данные о сотруднике:</w:t>
      </w:r>
    </w:p>
    <w:p w14:paraId="583EE0B7" w14:textId="77777777" w:rsidR="006B7CF4" w:rsidRPr="00F11EE1" w:rsidRDefault="006B7CF4" w:rsidP="0018377C">
      <w:pPr>
        <w:pStyle w:val="phlistitemized1"/>
        <w:rPr>
          <w:color w:val="000000" w:themeColor="text1"/>
        </w:rPr>
      </w:pPr>
      <w:r w:rsidRPr="00F11EE1">
        <w:rPr>
          <w:color w:val="000000" w:themeColor="text1"/>
        </w:rPr>
        <w:t>обязательные данные:</w:t>
      </w:r>
    </w:p>
    <w:p w14:paraId="7F3FB47A" w14:textId="2CED2874" w:rsidR="006B7CF4" w:rsidRPr="00F11EE1" w:rsidRDefault="006B7CF4" w:rsidP="0018377C">
      <w:pPr>
        <w:pStyle w:val="phlistitemized2"/>
        <w:rPr>
          <w:color w:val="000000" w:themeColor="text1"/>
        </w:rPr>
      </w:pPr>
      <w:r w:rsidRPr="00F11EE1">
        <w:rPr>
          <w:color w:val="000000" w:themeColor="text1"/>
        </w:rPr>
        <w:lastRenderedPageBreak/>
        <w:t xml:space="preserve">фамилия сотрудника. Фамилия сотрудника берется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Персонал: Редактирование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Главная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Фамилия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;</w:t>
      </w:r>
    </w:p>
    <w:p w14:paraId="6344805D" w14:textId="15E52BF8" w:rsidR="00620374" w:rsidRPr="00F11EE1" w:rsidRDefault="006B7CF4" w:rsidP="00266CFF">
      <w:pPr>
        <w:pStyle w:val="phlistitemized2"/>
        <w:rPr>
          <w:color w:val="000000" w:themeColor="text1"/>
        </w:rPr>
      </w:pPr>
      <w:r w:rsidRPr="00F11EE1">
        <w:rPr>
          <w:color w:val="000000" w:themeColor="text1"/>
        </w:rPr>
        <w:t xml:space="preserve">имя сотрудника. Имя сотрудника берется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Персонал: Редактирование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Главная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Имя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;</w:t>
      </w:r>
    </w:p>
    <w:p w14:paraId="57C2DAAA" w14:textId="2925F8DA" w:rsidR="006B7CF4" w:rsidRPr="00F11EE1" w:rsidRDefault="006B7CF4" w:rsidP="0018377C">
      <w:pPr>
        <w:pStyle w:val="phnormal"/>
        <w:rPr>
          <w:color w:val="000000" w:themeColor="text1"/>
        </w:rPr>
      </w:pPr>
      <w:r w:rsidRPr="00F11EE1">
        <w:rPr>
          <w:b/>
          <w:bCs/>
          <w:color w:val="000000" w:themeColor="text1"/>
        </w:rPr>
        <w:t>Примечание</w:t>
      </w:r>
      <w:r w:rsidR="00136938" w:rsidRPr="00F11EE1">
        <w:rPr>
          <w:color w:val="000000" w:themeColor="text1"/>
        </w:rPr>
        <w:t xml:space="preserve"> </w:t>
      </w:r>
      <w:r w:rsidRPr="00F11EE1">
        <w:rPr>
          <w:b/>
          <w:bCs/>
          <w:color w:val="000000" w:themeColor="text1"/>
        </w:rPr>
        <w:t>–</w:t>
      </w:r>
      <w:r w:rsidRPr="00F11EE1">
        <w:rPr>
          <w:color w:val="000000" w:themeColor="text1"/>
        </w:rPr>
        <w:t xml:space="preserve"> При необходимости корректировка ФИО сотрудника выполняется путем редактирования ФИО связанного контрагента, переход к карточке редактирования которого осуществляется с помощью кнопки рядом с полем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Контрагент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.</w:t>
      </w:r>
    </w:p>
    <w:p w14:paraId="694BA165" w14:textId="239028EE" w:rsidR="006B7CF4" w:rsidRPr="00F11EE1" w:rsidRDefault="006B7CF4" w:rsidP="0018377C">
      <w:pPr>
        <w:pStyle w:val="phlistitemized2"/>
        <w:rPr>
          <w:color w:val="000000" w:themeColor="text1"/>
        </w:rPr>
      </w:pPr>
      <w:r w:rsidRPr="00F11EE1">
        <w:rPr>
          <w:color w:val="000000" w:themeColor="text1"/>
        </w:rPr>
        <w:t xml:space="preserve">СНИЛС сотрудника. СНИЛС сотрудника берется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Персонал: Редактирование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Главная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СНИЛС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;</w:t>
      </w:r>
    </w:p>
    <w:p w14:paraId="157B8047" w14:textId="5C353FDC" w:rsidR="006B7CF4" w:rsidRPr="00F11EE1" w:rsidRDefault="006B7CF4" w:rsidP="0018377C">
      <w:pPr>
        <w:pStyle w:val="phlistitemized2"/>
        <w:rPr>
          <w:color w:val="000000" w:themeColor="text1"/>
        </w:rPr>
      </w:pPr>
      <w:r w:rsidRPr="00F11EE1">
        <w:rPr>
          <w:color w:val="000000" w:themeColor="text1"/>
        </w:rPr>
        <w:t xml:space="preserve">должность сотрудника. Должность сотрудника берется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Персонал: Редактирование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Главная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Должность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.</w:t>
      </w:r>
    </w:p>
    <w:p w14:paraId="3DF4DC70" w14:textId="05E59EB6" w:rsidR="006B7CF4" w:rsidRPr="00F11EE1" w:rsidRDefault="006B7CF4" w:rsidP="0018377C">
      <w:pPr>
        <w:pStyle w:val="phnormal"/>
        <w:rPr>
          <w:color w:val="000000" w:themeColor="text1"/>
        </w:rPr>
      </w:pPr>
      <w:r w:rsidRPr="00F11EE1">
        <w:rPr>
          <w:b/>
          <w:bCs/>
          <w:color w:val="000000" w:themeColor="text1"/>
        </w:rPr>
        <w:t>Примечание</w:t>
      </w:r>
      <w:r w:rsidR="00136938" w:rsidRPr="00F11EE1">
        <w:rPr>
          <w:color w:val="000000" w:themeColor="text1"/>
        </w:rPr>
        <w:t xml:space="preserve"> </w:t>
      </w:r>
      <w:r w:rsidRPr="00F11EE1">
        <w:rPr>
          <w:b/>
          <w:bCs/>
          <w:color w:val="000000" w:themeColor="text1"/>
        </w:rPr>
        <w:t>–</w:t>
      </w:r>
      <w:r w:rsidR="00136938" w:rsidRPr="00F11EE1">
        <w:rPr>
          <w:color w:val="000000" w:themeColor="text1"/>
        </w:rPr>
        <w:t xml:space="preserve"> </w:t>
      </w:r>
      <w:r w:rsidRPr="00F11EE1">
        <w:rPr>
          <w:color w:val="000000" w:themeColor="text1"/>
        </w:rPr>
        <w:t xml:space="preserve">В СЭМД включается должность по справочнику ФРНСИ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Должности медицинских и фармацевтических работников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 (OID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1.2.643.5.1.13.13.11.1002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). Настройка сопоставления должности, указанной в Системе, со значением справочника ФРНСИ осуществляется администратором Системы.</w:t>
      </w:r>
    </w:p>
    <w:p w14:paraId="75B99AD0" w14:textId="77777777" w:rsidR="006B7CF4" w:rsidRPr="00F11EE1" w:rsidRDefault="006B7CF4" w:rsidP="0018377C">
      <w:pPr>
        <w:pStyle w:val="phlistitemized1"/>
        <w:rPr>
          <w:color w:val="000000" w:themeColor="text1"/>
        </w:rPr>
      </w:pPr>
      <w:r w:rsidRPr="00F11EE1">
        <w:rPr>
          <w:color w:val="000000" w:themeColor="text1"/>
        </w:rPr>
        <w:t>необязательные данные:</w:t>
      </w:r>
    </w:p>
    <w:p w14:paraId="6C750D81" w14:textId="6E0EFCC0" w:rsidR="006B7CF4" w:rsidRPr="00F11EE1" w:rsidRDefault="006B7CF4" w:rsidP="0018377C">
      <w:pPr>
        <w:pStyle w:val="phlistitemized2"/>
        <w:rPr>
          <w:color w:val="000000" w:themeColor="text1"/>
        </w:rPr>
      </w:pPr>
      <w:r w:rsidRPr="00F11EE1">
        <w:rPr>
          <w:color w:val="000000" w:themeColor="text1"/>
        </w:rPr>
        <w:t xml:space="preserve">отчество сотрудника. Отчество сотрудника берется из окна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Персонал: Редактирование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вкладка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Главная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 xml:space="preserve">, поле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Отчество</w:t>
      </w:r>
      <w:r w:rsidR="00F11EE1">
        <w:rPr>
          <w:color w:val="000000" w:themeColor="text1"/>
        </w:rPr>
        <w:t>»</w:t>
      </w:r>
      <w:r w:rsidRPr="00F11EE1">
        <w:rPr>
          <w:color w:val="000000" w:themeColor="text1"/>
        </w:rPr>
        <w:t>;</w:t>
      </w:r>
    </w:p>
    <w:p w14:paraId="7288771E" w14:textId="088C9E8C" w:rsidR="00266CFF" w:rsidRPr="00F11EE1" w:rsidRDefault="00266CFF" w:rsidP="0018377C">
      <w:pPr>
        <w:pStyle w:val="phlistitemized2"/>
        <w:rPr>
          <w:color w:val="000000" w:themeColor="text1"/>
        </w:rPr>
      </w:pPr>
      <w:r w:rsidRPr="00F11EE1">
        <w:rPr>
          <w:color w:val="000000" w:themeColor="text1"/>
        </w:rPr>
        <w:t xml:space="preserve">контакты сотрудника. В качестве контактов сотрудника берутся рабочие (служебные) телефонные номера и адреса рабочей электронной почты, указанные в окне </w:t>
      </w:r>
      <w:r w:rsidR="00F11EE1">
        <w:rPr>
          <w:color w:val="000000" w:themeColor="text1"/>
        </w:rPr>
        <w:t>«</w:t>
      </w:r>
      <w:r w:rsidRPr="00F11EE1">
        <w:rPr>
          <w:color w:val="000000" w:themeColor="text1"/>
        </w:rPr>
        <w:t>Контрагенты: Редактирование/ Контакты</w:t>
      </w:r>
      <w:r w:rsidR="00F11EE1">
        <w:rPr>
          <w:color w:val="000000" w:themeColor="text1"/>
        </w:rPr>
        <w:t>»</w:t>
      </w:r>
      <w:r w:rsidR="00EF1645">
        <w:rPr>
          <w:color w:val="000000" w:themeColor="text1"/>
        </w:rPr>
        <w:t>.</w:t>
      </w:r>
    </w:p>
    <w:p w14:paraId="2B443361" w14:textId="77777777" w:rsidR="0089137F" w:rsidRPr="00F11EE1" w:rsidRDefault="0089137F" w:rsidP="0089137F">
      <w:pPr>
        <w:pStyle w:val="2"/>
        <w:rPr>
          <w:color w:val="000000" w:themeColor="text1"/>
        </w:rPr>
      </w:pPr>
      <w:bookmarkStart w:id="14" w:name="_Toc256000012"/>
      <w:bookmarkStart w:id="15" w:name="scroll-bookmark-29"/>
      <w:bookmarkStart w:id="16" w:name="_Toc184918794"/>
      <w:r w:rsidRPr="00F11EE1">
        <w:rPr>
          <w:color w:val="000000" w:themeColor="text1"/>
        </w:rPr>
        <w:t>Настройка услуг</w:t>
      </w:r>
      <w:bookmarkEnd w:id="14"/>
      <w:bookmarkEnd w:id="15"/>
      <w:bookmarkEnd w:id="16"/>
    </w:p>
    <w:p w14:paraId="5E4E9045" w14:textId="3DA95292" w:rsidR="0089137F" w:rsidRPr="00F11EE1" w:rsidRDefault="0089137F" w:rsidP="00F11EE1">
      <w:pPr>
        <w:pStyle w:val="phnormal"/>
      </w:pPr>
      <w:r w:rsidRPr="00F11EE1">
        <w:t xml:space="preserve">Настройте услуги хирургических операций, при оказании которых будет формироваться СЭМД </w:t>
      </w:r>
      <w:r w:rsidR="00F11EE1">
        <w:t>«</w:t>
      </w:r>
      <w:r w:rsidRPr="00F11EE1">
        <w:t>Протокол оперативного вмешательства (операции)</w:t>
      </w:r>
      <w:r w:rsidR="00F11EE1">
        <w:t>»</w:t>
      </w:r>
      <w:r w:rsidRPr="00F11EE1">
        <w:t>.</w:t>
      </w:r>
    </w:p>
    <w:p w14:paraId="4E68336C" w14:textId="5C4DEEFF" w:rsidR="0089137F" w:rsidRPr="00F11EE1" w:rsidRDefault="0089137F" w:rsidP="00F11EE1">
      <w:pPr>
        <w:pStyle w:val="phlistorderedtitle"/>
      </w:pPr>
      <w:r w:rsidRPr="00F11EE1">
        <w:t>Для настройки услуги хирургической операции</w:t>
      </w:r>
      <w:r w:rsidR="00160E82">
        <w:t xml:space="preserve"> выполните следующие действия</w:t>
      </w:r>
      <w:r w:rsidRPr="00F11EE1">
        <w:t>:</w:t>
      </w:r>
    </w:p>
    <w:p w14:paraId="62199AAA" w14:textId="447CA6D7" w:rsidR="0089137F" w:rsidRPr="00F11EE1" w:rsidRDefault="0089137F" w:rsidP="00F11EE1">
      <w:pPr>
        <w:pStyle w:val="phlistitemized1"/>
      </w:pPr>
      <w:r w:rsidRPr="00F11EE1">
        <w:t>выберите пункт главного меню</w:t>
      </w:r>
      <w:r w:rsidR="00F11EE1">
        <w:t xml:space="preserve"> «</w:t>
      </w:r>
      <w:r w:rsidRPr="00F11EE1">
        <w:t>Словари</w:t>
      </w:r>
      <w:r w:rsidR="00F11EE1">
        <w:t xml:space="preserve">/ </w:t>
      </w:r>
      <w:r w:rsidRPr="00F11EE1">
        <w:t>Услуги</w:t>
      </w:r>
      <w:r w:rsidR="00F11EE1">
        <w:t xml:space="preserve">/ </w:t>
      </w:r>
      <w:r w:rsidRPr="00F11EE1">
        <w:t>Общие услуги</w:t>
      </w:r>
      <w:r w:rsidR="00F11EE1">
        <w:t>»</w:t>
      </w:r>
      <w:r w:rsidRPr="00F11EE1">
        <w:t>;</w:t>
      </w:r>
    </w:p>
    <w:p w14:paraId="0B4F51F7" w14:textId="26EF2A4E" w:rsidR="0089137F" w:rsidRPr="00F11EE1" w:rsidRDefault="0089137F" w:rsidP="00F11EE1">
      <w:pPr>
        <w:pStyle w:val="phlistitemized1"/>
      </w:pPr>
      <w:r w:rsidRPr="00F11EE1">
        <w:t xml:space="preserve">перейдите к блоку </w:t>
      </w:r>
      <w:r w:rsidR="00F11EE1">
        <w:t>«</w:t>
      </w:r>
      <w:r w:rsidRPr="00F11EE1">
        <w:t>Услуги</w:t>
      </w:r>
      <w:r w:rsidR="00F11EE1">
        <w:t>»</w:t>
      </w:r>
      <w:r w:rsidRPr="00F11EE1">
        <w:t xml:space="preserve"> и выберите в списке необходимую услугу</w:t>
      </w:r>
      <w:r w:rsidR="00F11EE1">
        <w:t xml:space="preserve"> </w:t>
      </w:r>
      <w:r w:rsidRPr="00F11EE1">
        <w:t>хирургической операции;</w:t>
      </w:r>
    </w:p>
    <w:p w14:paraId="7D081AE9" w14:textId="4FC7D00F" w:rsidR="0089137F" w:rsidRPr="00F11EE1" w:rsidRDefault="0089137F" w:rsidP="00F11EE1">
      <w:pPr>
        <w:pStyle w:val="phlistitemized1"/>
      </w:pPr>
      <w:r w:rsidRPr="00F11EE1">
        <w:t>в</w:t>
      </w:r>
      <w:r w:rsidR="00160E82">
        <w:t>ыберите пункт</w:t>
      </w:r>
      <w:r w:rsidRPr="00F11EE1">
        <w:t xml:space="preserve"> контекстного меню </w:t>
      </w:r>
      <w:r w:rsidR="00F11EE1">
        <w:t>«</w:t>
      </w:r>
      <w:r w:rsidRPr="00F11EE1">
        <w:t>Редактировать</w:t>
      </w:r>
      <w:r w:rsidR="00F11EE1">
        <w:t>»</w:t>
      </w:r>
      <w:r w:rsidRPr="00F11EE1">
        <w:t xml:space="preserve"> на выбранной услуге;</w:t>
      </w:r>
    </w:p>
    <w:p w14:paraId="3AFD66F6" w14:textId="3F85A192" w:rsidR="0089137F" w:rsidRPr="00F11EE1" w:rsidRDefault="0089137F" w:rsidP="00F11EE1">
      <w:pPr>
        <w:pStyle w:val="phlistitemized1"/>
      </w:pPr>
      <w:r w:rsidRPr="00F11EE1">
        <w:t xml:space="preserve">проверьте и в случае расхождений скорректируйте значение в поле </w:t>
      </w:r>
      <w:r w:rsidR="00F11EE1">
        <w:t>«</w:t>
      </w:r>
      <w:r w:rsidRPr="00F11EE1">
        <w:t>Тип услуги</w:t>
      </w:r>
      <w:r w:rsidR="00F11EE1">
        <w:t>»</w:t>
      </w:r>
      <w:r w:rsidRPr="00F11EE1">
        <w:t xml:space="preserve"> на значение </w:t>
      </w:r>
      <w:r w:rsidR="00F11EE1">
        <w:t>«</w:t>
      </w:r>
      <w:r w:rsidRPr="00F11EE1">
        <w:t>Операция</w:t>
      </w:r>
      <w:r w:rsidR="00F11EE1">
        <w:t>»</w:t>
      </w:r>
      <w:r w:rsidRPr="00F11EE1">
        <w:t>;</w:t>
      </w:r>
    </w:p>
    <w:p w14:paraId="086FE82C" w14:textId="570CAFDD" w:rsidR="00187A48" w:rsidRPr="00F11EE1" w:rsidRDefault="0089137F" w:rsidP="00F11EE1">
      <w:pPr>
        <w:pStyle w:val="phlistitemized1"/>
      </w:pPr>
      <w:r w:rsidRPr="00F11EE1">
        <w:t xml:space="preserve">укажите в поле </w:t>
      </w:r>
      <w:r w:rsidR="00F11EE1">
        <w:t>«</w:t>
      </w:r>
      <w:r w:rsidRPr="00F11EE1">
        <w:t>Федеральная услуга</w:t>
      </w:r>
      <w:r w:rsidR="00F11EE1">
        <w:t>»</w:t>
      </w:r>
      <w:r w:rsidRPr="00F11EE1">
        <w:t xml:space="preserve"> сопоставляемую операции федеральную услугу.</w:t>
      </w:r>
    </w:p>
    <w:p w14:paraId="0904E109" w14:textId="73A25CCE" w:rsidR="009C28DD" w:rsidRPr="00176D28" w:rsidRDefault="00187A48" w:rsidP="00176D28">
      <w:pPr>
        <w:pStyle w:val="phnormal"/>
        <w:rPr>
          <w:color w:val="000000" w:themeColor="text1"/>
        </w:rPr>
      </w:pPr>
      <w:r w:rsidRPr="00F11EE1">
        <w:lastRenderedPageBreak/>
        <w:t xml:space="preserve">Перейдите </w:t>
      </w:r>
      <w:r w:rsidR="00C62571">
        <w:t>в пункт главного меню</w:t>
      </w:r>
      <w:r w:rsidRPr="00F11EE1">
        <w:t xml:space="preserve"> </w:t>
      </w:r>
      <w:r w:rsidR="00F11EE1">
        <w:t>«</w:t>
      </w:r>
      <w:r w:rsidRPr="00F11EE1">
        <w:t>Система</w:t>
      </w:r>
      <w:r w:rsidR="00F11EE1">
        <w:t>/</w:t>
      </w:r>
      <w:r w:rsidRPr="00F11EE1">
        <w:t xml:space="preserve"> Конструктор шаблонов услуг</w:t>
      </w:r>
      <w:r w:rsidR="00F11EE1">
        <w:t xml:space="preserve">/ </w:t>
      </w:r>
      <w:r w:rsidRPr="00F11EE1">
        <w:t>Шаблоны услуг</w:t>
      </w:r>
      <w:r w:rsidR="00F11EE1">
        <w:t>»</w:t>
      </w:r>
      <w:r w:rsidRPr="00F11EE1">
        <w:t xml:space="preserve"> и проверьте наличие шаблона </w:t>
      </w:r>
      <w:r w:rsidR="00160E82">
        <w:t>«</w:t>
      </w:r>
      <w:r w:rsidRPr="00F11EE1">
        <w:rPr>
          <w:szCs w:val="24"/>
        </w:rPr>
        <w:t>STAC_OPER_530_</w:t>
      </w:r>
      <w:r w:rsidRPr="00F11EE1">
        <w:rPr>
          <w:szCs w:val="24"/>
          <w:lang w:val="en-US"/>
        </w:rPr>
        <w:t>NEW</w:t>
      </w:r>
      <w:r w:rsidR="00160E82">
        <w:rPr>
          <w:szCs w:val="24"/>
        </w:rPr>
        <w:t>»</w:t>
      </w:r>
      <w:r w:rsidRPr="00F11EE1">
        <w:rPr>
          <w:szCs w:val="24"/>
        </w:rPr>
        <w:t xml:space="preserve"> </w:t>
      </w:r>
      <w:r w:rsidR="00160E82">
        <w:rPr>
          <w:szCs w:val="24"/>
        </w:rPr>
        <w:t>в МО.</w:t>
      </w:r>
    </w:p>
    <w:sectPr w:rsidR="009C28DD" w:rsidRPr="00176D28" w:rsidSect="00946D7A">
      <w:footerReference w:type="default" r:id="rId17"/>
      <w:footerReference w:type="first" r:id="rId1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7D3F2" w14:textId="77777777" w:rsidR="00E427D5" w:rsidRDefault="00E427D5" w:rsidP="003745AF">
      <w:pPr>
        <w:spacing w:before="0" w:after="0" w:line="240" w:lineRule="auto"/>
      </w:pPr>
      <w:r>
        <w:separator/>
      </w:r>
    </w:p>
  </w:endnote>
  <w:endnote w:type="continuationSeparator" w:id="0">
    <w:p w14:paraId="0F6AB7A0" w14:textId="77777777" w:rsidR="00E427D5" w:rsidRDefault="00E427D5" w:rsidP="003745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704989"/>
      <w:docPartObj>
        <w:docPartGallery w:val="Page Numbers (Bottom of Page)"/>
        <w:docPartUnique/>
      </w:docPartObj>
    </w:sdtPr>
    <w:sdtEndPr/>
    <w:sdtContent>
      <w:p w14:paraId="3624754A" w14:textId="12D22272" w:rsidR="00946D7A" w:rsidRDefault="00946D7A" w:rsidP="00946D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D2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DEAD1" w14:textId="77777777" w:rsidR="00946D7A" w:rsidRDefault="00946D7A" w:rsidP="00946D7A">
    <w:pPr>
      <w:pStyle w:val="ac"/>
      <w:jc w:val="center"/>
    </w:pPr>
    <w:r>
      <w:t>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EA343" w14:textId="77777777" w:rsidR="00E427D5" w:rsidRDefault="00E427D5" w:rsidP="003745AF">
      <w:pPr>
        <w:spacing w:before="0" w:after="0" w:line="240" w:lineRule="auto"/>
      </w:pPr>
      <w:r>
        <w:separator/>
      </w:r>
    </w:p>
  </w:footnote>
  <w:footnote w:type="continuationSeparator" w:id="0">
    <w:p w14:paraId="111D70B2" w14:textId="77777777" w:rsidR="00E427D5" w:rsidRDefault="00E427D5" w:rsidP="003745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7FA7"/>
    <w:multiLevelType w:val="hybridMultilevel"/>
    <w:tmpl w:val="C2608994"/>
    <w:lvl w:ilvl="0" w:tplc="53D0ED4C">
      <w:start w:val="1"/>
      <w:numFmt w:val="bullet"/>
      <w:pStyle w:val="phnormalnoteitemized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D7632B"/>
    <w:multiLevelType w:val="hybridMultilevel"/>
    <w:tmpl w:val="A8D0E49C"/>
    <w:lvl w:ilvl="0" w:tplc="DA0A3DC6">
      <w:start w:val="1"/>
      <w:numFmt w:val="bullet"/>
      <w:pStyle w:val="phnormalnoteitemized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495CF7"/>
    <w:multiLevelType w:val="multilevel"/>
    <w:tmpl w:val="9F1A1698"/>
    <w:lvl w:ilvl="0">
      <w:start w:val="1"/>
      <w:numFmt w:val="bullet"/>
      <w:pStyle w:val="phlistitemized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phlistitemized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" w15:restartNumberingAfterBreak="0">
    <w:nsid w:val="13BA77A7"/>
    <w:multiLevelType w:val="multilevel"/>
    <w:tmpl w:val="9410BC64"/>
    <w:lvl w:ilvl="0">
      <w:start w:val="1"/>
      <w:numFmt w:val="decimal"/>
      <w:pStyle w:val="phlistordered1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9952A7E"/>
    <w:multiLevelType w:val="multilevel"/>
    <w:tmpl w:val="EBF00438"/>
    <w:lvl w:ilvl="0">
      <w:start w:val="1"/>
      <w:numFmt w:val="russianLower"/>
      <w:pStyle w:val="phlistordereda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5" w15:restartNumberingAfterBreak="0">
    <w:nsid w:val="1DB862E0"/>
    <w:multiLevelType w:val="hybridMultilevel"/>
    <w:tmpl w:val="5DAE4584"/>
    <w:lvl w:ilvl="0" w:tplc="5922E85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42107"/>
    <w:multiLevelType w:val="multilevel"/>
    <w:tmpl w:val="DF8697A0"/>
    <w:numStyleLink w:val="phadditiontitle"/>
  </w:abstractNum>
  <w:abstractNum w:abstractNumId="8" w15:restartNumberingAfterBreak="0">
    <w:nsid w:val="3EC42DA7"/>
    <w:multiLevelType w:val="multilevel"/>
    <w:tmpl w:val="AFF01260"/>
    <w:lvl w:ilvl="0">
      <w:start w:val="1"/>
      <w:numFmt w:val="decimal"/>
      <w:pStyle w:val="phtableorderedlist1"/>
      <w:lvlText w:val="%1)"/>
      <w:lvlJc w:val="left"/>
      <w:pPr>
        <w:ind w:left="340" w:hanging="3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EEB0700"/>
    <w:multiLevelType w:val="hybridMultilevel"/>
    <w:tmpl w:val="8AC65556"/>
    <w:lvl w:ilvl="0" w:tplc="E6586EF8">
      <w:start w:val="1"/>
      <w:numFmt w:val="decimal"/>
      <w:pStyle w:val="phnormalexampleordered1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02333F9"/>
    <w:multiLevelType w:val="hybridMultilevel"/>
    <w:tmpl w:val="37005C84"/>
    <w:lvl w:ilvl="0" w:tplc="54B4E786">
      <w:start w:val="1"/>
      <w:numFmt w:val="decimal"/>
      <w:pStyle w:val="phnormalnoteordered1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5772172"/>
    <w:multiLevelType w:val="hybridMultilevel"/>
    <w:tmpl w:val="4B8EEF08"/>
    <w:lvl w:ilvl="0" w:tplc="BE34701A">
      <w:start w:val="1"/>
      <w:numFmt w:val="decimal"/>
      <w:pStyle w:val="phtableorderlist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3" w15:restartNumberingAfterBreak="0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3AE66BC"/>
    <w:multiLevelType w:val="hybridMultilevel"/>
    <w:tmpl w:val="A6AA3BA2"/>
    <w:lvl w:ilvl="0" w:tplc="2774EFAE">
      <w:start w:val="1"/>
      <w:numFmt w:val="decimal"/>
      <w:pStyle w:val="phlistordered1up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63EC2B42"/>
    <w:multiLevelType w:val="hybridMultilevel"/>
    <w:tmpl w:val="E8303FC0"/>
    <w:lvl w:ilvl="0" w:tplc="F33AAB68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7F319A"/>
    <w:multiLevelType w:val="hybridMultilevel"/>
    <w:tmpl w:val="2FC6177A"/>
    <w:lvl w:ilvl="0" w:tplc="C608A7DA">
      <w:start w:val="1"/>
      <w:numFmt w:val="bullet"/>
      <w:pStyle w:val="phnormalexampleitemized2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3012FC2"/>
    <w:multiLevelType w:val="multilevel"/>
    <w:tmpl w:val="73FE6D96"/>
    <w:lvl w:ilvl="0">
      <w:start w:val="1"/>
      <w:numFmt w:val="decimal"/>
      <w:pStyle w:val="10"/>
      <w:lvlText w:val="%1"/>
      <w:lvlJc w:val="left"/>
      <w:pPr>
        <w:tabs>
          <w:tab w:val="num" w:pos="1418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ascii="Times New Roman Полужирный" w:hAnsi="Times New Roman Полужирный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85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3"/>
      <w:pStyle w:val="6"/>
      <w:lvlText w:val="%1.%2.%3.%4.%5.%6"/>
      <w:lvlJc w:val="left"/>
      <w:pPr>
        <w:tabs>
          <w:tab w:val="num" w:pos="2268"/>
        </w:tabs>
        <w:ind w:left="851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9"/>
        </w:tabs>
        <w:ind w:left="1289" w:hanging="1584"/>
      </w:pPr>
      <w:rPr>
        <w:rFonts w:hint="default"/>
      </w:rPr>
    </w:lvl>
  </w:abstractNum>
  <w:abstractNum w:abstractNumId="18" w15:restartNumberingAfterBreak="0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phlistitemized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0" w15:restartNumberingAfterBreak="0">
    <w:nsid w:val="7A47449E"/>
    <w:multiLevelType w:val="hybridMultilevel"/>
    <w:tmpl w:val="6D4C9E52"/>
    <w:lvl w:ilvl="0" w:tplc="2696C76C">
      <w:start w:val="1"/>
      <w:numFmt w:val="bullet"/>
      <w:pStyle w:val="phnormalexampleitemized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9"/>
  </w:num>
  <w:num w:numId="5">
    <w:abstractNumId w:val="5"/>
  </w:num>
  <w:num w:numId="6">
    <w:abstractNumId w:val="13"/>
  </w:num>
  <w:num w:numId="7">
    <w:abstractNumId w:val="11"/>
  </w:num>
  <w:num w:numId="8">
    <w:abstractNumId w:val="1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16"/>
  </w:num>
  <w:num w:numId="15">
    <w:abstractNumId w:val="9"/>
  </w:num>
  <w:num w:numId="16">
    <w:abstractNumId w:val="1"/>
  </w:num>
  <w:num w:numId="17">
    <w:abstractNumId w:val="0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CF"/>
    <w:rsid w:val="00005475"/>
    <w:rsid w:val="000344A7"/>
    <w:rsid w:val="00082638"/>
    <w:rsid w:val="000A7F7A"/>
    <w:rsid w:val="000C7B9C"/>
    <w:rsid w:val="000E3C6C"/>
    <w:rsid w:val="001249EC"/>
    <w:rsid w:val="00136938"/>
    <w:rsid w:val="00160E82"/>
    <w:rsid w:val="00176D28"/>
    <w:rsid w:val="0018377C"/>
    <w:rsid w:val="00187247"/>
    <w:rsid w:val="00187A48"/>
    <w:rsid w:val="001E1875"/>
    <w:rsid w:val="00251A13"/>
    <w:rsid w:val="00266CFF"/>
    <w:rsid w:val="002671DE"/>
    <w:rsid w:val="00286E20"/>
    <w:rsid w:val="00292FDC"/>
    <w:rsid w:val="002A7049"/>
    <w:rsid w:val="002C0451"/>
    <w:rsid w:val="002D1847"/>
    <w:rsid w:val="00344552"/>
    <w:rsid w:val="003745AF"/>
    <w:rsid w:val="0039387C"/>
    <w:rsid w:val="003A04F6"/>
    <w:rsid w:val="003D1F03"/>
    <w:rsid w:val="00424321"/>
    <w:rsid w:val="00480817"/>
    <w:rsid w:val="004879E8"/>
    <w:rsid w:val="004C2D01"/>
    <w:rsid w:val="004C6FB9"/>
    <w:rsid w:val="00515024"/>
    <w:rsid w:val="005C46B9"/>
    <w:rsid w:val="00620374"/>
    <w:rsid w:val="006269D7"/>
    <w:rsid w:val="00636ACF"/>
    <w:rsid w:val="006430A1"/>
    <w:rsid w:val="00657E71"/>
    <w:rsid w:val="00683416"/>
    <w:rsid w:val="006A7949"/>
    <w:rsid w:val="006B2D61"/>
    <w:rsid w:val="006B7CF4"/>
    <w:rsid w:val="007A1328"/>
    <w:rsid w:val="007B713E"/>
    <w:rsid w:val="007E0510"/>
    <w:rsid w:val="0080263F"/>
    <w:rsid w:val="0089137F"/>
    <w:rsid w:val="008B221C"/>
    <w:rsid w:val="00946D7A"/>
    <w:rsid w:val="009C28DD"/>
    <w:rsid w:val="009C4EF7"/>
    <w:rsid w:val="00AC1B82"/>
    <w:rsid w:val="00B867CA"/>
    <w:rsid w:val="00BB1E03"/>
    <w:rsid w:val="00C62571"/>
    <w:rsid w:val="00C64404"/>
    <w:rsid w:val="00D23946"/>
    <w:rsid w:val="00D608A3"/>
    <w:rsid w:val="00DD6359"/>
    <w:rsid w:val="00E00288"/>
    <w:rsid w:val="00E041C4"/>
    <w:rsid w:val="00E25EE1"/>
    <w:rsid w:val="00E427D5"/>
    <w:rsid w:val="00E65096"/>
    <w:rsid w:val="00EA600F"/>
    <w:rsid w:val="00EF1645"/>
    <w:rsid w:val="00F11EE1"/>
    <w:rsid w:val="00F14F20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65EC5"/>
  <w15:docId w15:val="{4504553B-3923-42F9-A250-E730C30B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11EE1"/>
    <w:pPr>
      <w:spacing w:before="2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phbase"/>
    <w:next w:val="phnormal"/>
    <w:link w:val="11"/>
    <w:qFormat/>
    <w:rsid w:val="00F11EE1"/>
    <w:pPr>
      <w:keepNext/>
      <w:keepLines/>
      <w:pageBreakBefore/>
      <w:numPr>
        <w:numId w:val="19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2">
    <w:name w:val="heading 2"/>
    <w:basedOn w:val="phbase"/>
    <w:next w:val="phnormal"/>
    <w:link w:val="20"/>
    <w:qFormat/>
    <w:rsid w:val="00F11EE1"/>
    <w:pPr>
      <w:keepNext/>
      <w:keepLines/>
      <w:numPr>
        <w:ilvl w:val="1"/>
        <w:numId w:val="19"/>
      </w:numPr>
      <w:spacing w:before="360" w:after="360"/>
      <w:ind w:right="-2"/>
      <w:outlineLvl w:val="1"/>
    </w:pPr>
    <w:rPr>
      <w:b/>
    </w:rPr>
  </w:style>
  <w:style w:type="paragraph" w:styleId="3">
    <w:name w:val="heading 3"/>
    <w:basedOn w:val="phbase"/>
    <w:next w:val="phnormal"/>
    <w:link w:val="30"/>
    <w:qFormat/>
    <w:rsid w:val="00F11EE1"/>
    <w:pPr>
      <w:keepNext/>
      <w:keepLines/>
      <w:numPr>
        <w:ilvl w:val="2"/>
        <w:numId w:val="19"/>
      </w:numPr>
      <w:spacing w:before="240" w:after="240"/>
      <w:ind w:right="-1"/>
      <w:outlineLvl w:val="2"/>
    </w:pPr>
    <w:rPr>
      <w:b/>
      <w:bCs/>
    </w:rPr>
  </w:style>
  <w:style w:type="paragraph" w:styleId="4">
    <w:name w:val="heading 4"/>
    <w:basedOn w:val="3"/>
    <w:next w:val="phnormal"/>
    <w:link w:val="40"/>
    <w:qFormat/>
    <w:rsid w:val="00F11EE1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F11EE1"/>
    <w:pPr>
      <w:keepNext/>
      <w:numPr>
        <w:ilvl w:val="4"/>
        <w:numId w:val="19"/>
      </w:numPr>
      <w:spacing w:before="240" w:after="24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11EE1"/>
    <w:pPr>
      <w:keepNext/>
      <w:keepLines/>
      <w:numPr>
        <w:ilvl w:val="5"/>
        <w:numId w:val="19"/>
      </w:num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B8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docdata">
    <w:name w:val="docdata"/>
    <w:aliases w:val="docy,v5,5363,bqiaagaaeyqcaaagiaiaaamsdqaabsanaaaaaaaaaaaaaaaaaaaaaaaaaaaaaaaaaaaaaaaaaaaaaaaaaaaaaaaaaaaaaaaaaaaaaaaaaaaaaaaaaaaaaaaaaaaaaaaaaaaaaaaaaaaaaaaaaaaaaaaaaaaaaaaaaaaaaaaaaaaaaaaaaaaaaaaaaaaaaaaaaaaaaaaaaaaaaaaaaaaaaaaaaaaaaaaaaaaaaaaa"/>
    <w:basedOn w:val="a"/>
    <w:rsid w:val="00AC1B82"/>
    <w:pPr>
      <w:spacing w:before="100" w:beforeAutospacing="1" w:after="100" w:afterAutospacing="1" w:line="240" w:lineRule="auto"/>
    </w:pPr>
    <w:rPr>
      <w:szCs w:val="24"/>
    </w:rPr>
  </w:style>
  <w:style w:type="character" w:styleId="a4">
    <w:name w:val="Hyperlink"/>
    <w:uiPriority w:val="99"/>
    <w:rsid w:val="00F11EE1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AC1B8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TOC Heading"/>
    <w:basedOn w:val="10"/>
    <w:next w:val="a"/>
    <w:uiPriority w:val="39"/>
    <w:unhideWhenUsed/>
    <w:qFormat/>
    <w:rsid w:val="00AC1B82"/>
    <w:pPr>
      <w:outlineLvl w:val="9"/>
    </w:pPr>
  </w:style>
  <w:style w:type="paragraph" w:styleId="a6">
    <w:name w:val="Title"/>
    <w:basedOn w:val="a"/>
    <w:next w:val="a"/>
    <w:link w:val="a7"/>
    <w:uiPriority w:val="10"/>
    <w:qFormat/>
    <w:rsid w:val="00AC1B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AC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63">
    <w:name w:val="1563"/>
    <w:aliases w:val="bqiaagaaeyqcaaagiaiaaaniawaabvydaaaaaaaaaaaaaaaaaaaaaaaaaaaaaaaaaaaaaaaaaaaaaaaaaaaaaaaaaaaaaaaaaaaaaaaaaaaaaaaaaaaaaaaaaaaaaaaaaaaaaaaaaaaaaaaaaaaaaaaaaaaaaaaaaaaaaaaaaaaaaaaaaaaaaaaaaaaaaaaaaaaaaaaaaaaaaaaaaaaaaaaaaaaaaaaaaaaaaaaa"/>
    <w:basedOn w:val="a0"/>
    <w:rsid w:val="00AC1B82"/>
  </w:style>
  <w:style w:type="paragraph" w:styleId="12">
    <w:name w:val="toc 1"/>
    <w:basedOn w:val="a"/>
    <w:next w:val="a"/>
    <w:autoRedefine/>
    <w:uiPriority w:val="39"/>
    <w:rsid w:val="006430A1"/>
    <w:pPr>
      <w:tabs>
        <w:tab w:val="left" w:pos="426"/>
        <w:tab w:val="right" w:leader="dot" w:pos="9923"/>
      </w:tabs>
      <w:spacing w:before="120"/>
      <w:ind w:left="425" w:right="567" w:hanging="425"/>
    </w:pPr>
    <w:rPr>
      <w:b/>
      <w:bCs/>
      <w:color w:val="000000" w:themeColor="text1"/>
      <w:szCs w:val="24"/>
    </w:rPr>
  </w:style>
  <w:style w:type="character" w:customStyle="1" w:styleId="7699">
    <w:name w:val="7699"/>
    <w:aliases w:val="bqiaagaaeyqcaaagiaiaaamtawaabayoaaaaaaaaaaaaaaaaaaaaaaaaaaaaaaaaaaaaaaaaaaaaaaaaaaaaaaaaaaaaaaaaaaaaaaaaaaaaaaaaaaaaaaaaaaaaaaaaaaaaaaaaaaaaaaaaaaaaaaaaaaaaaaaaaaaaaaaaaaaaaaaaaaaaaaaaaaaaaaaaaaaaaaaaaaaaaaaaaaaaaaaaaaaaaaaaaaaaaaaa"/>
    <w:basedOn w:val="a0"/>
    <w:rsid w:val="00AC1B82"/>
  </w:style>
  <w:style w:type="paragraph" w:styleId="a8">
    <w:name w:val="Balloon Text"/>
    <w:basedOn w:val="a"/>
    <w:link w:val="a9"/>
    <w:uiPriority w:val="99"/>
    <w:semiHidden/>
    <w:unhideWhenUsed/>
    <w:rsid w:val="00F11EE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E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A7F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7F7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7F7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F11EE1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F11EE1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phbase">
    <w:name w:val="ph_base"/>
    <w:link w:val="phbase0"/>
    <w:rsid w:val="00F11EE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additiontitle1">
    <w:name w:val="ph_addition_title_1"/>
    <w:basedOn w:val="phbase"/>
    <w:next w:val="phnormal"/>
    <w:rsid w:val="00F11EE1"/>
    <w:pPr>
      <w:keepNext/>
      <w:keepLines/>
      <w:pageBreakBefore/>
      <w:numPr>
        <w:numId w:val="20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phnormal"/>
    <w:rsid w:val="00F11EE1"/>
    <w:pPr>
      <w:keepNext/>
      <w:keepLines/>
      <w:numPr>
        <w:ilvl w:val="1"/>
        <w:numId w:val="20"/>
      </w:numPr>
      <w:spacing w:before="360" w:after="360"/>
      <w:outlineLvl w:val="1"/>
    </w:pPr>
    <w:rPr>
      <w:b/>
      <w:szCs w:val="24"/>
    </w:rPr>
  </w:style>
  <w:style w:type="paragraph" w:customStyle="1" w:styleId="phadditiontitle3">
    <w:name w:val="ph_addition_title_3"/>
    <w:basedOn w:val="phbase"/>
    <w:next w:val="phnormal"/>
    <w:rsid w:val="00F11EE1"/>
    <w:pPr>
      <w:keepNext/>
      <w:keepLines/>
      <w:numPr>
        <w:ilvl w:val="2"/>
        <w:numId w:val="20"/>
      </w:numPr>
      <w:spacing w:before="240" w:after="240"/>
      <w:outlineLvl w:val="2"/>
    </w:pPr>
    <w:rPr>
      <w:b/>
      <w:sz w:val="22"/>
      <w:szCs w:val="22"/>
    </w:rPr>
  </w:style>
  <w:style w:type="numbering" w:customStyle="1" w:styleId="phadditiontitle">
    <w:name w:val="ph_additiontitle"/>
    <w:basedOn w:val="a2"/>
    <w:rsid w:val="00F11EE1"/>
    <w:pPr>
      <w:numPr>
        <w:numId w:val="8"/>
      </w:numPr>
    </w:pPr>
  </w:style>
  <w:style w:type="paragraph" w:customStyle="1" w:styleId="phbibliography">
    <w:name w:val="ph_bibliography"/>
    <w:basedOn w:val="phbase"/>
    <w:rsid w:val="00F11EE1"/>
    <w:pPr>
      <w:numPr>
        <w:numId w:val="1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F11EE1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F11EE1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F11EE1"/>
    <w:pPr>
      <w:ind w:firstLine="720"/>
    </w:pPr>
    <w:rPr>
      <w:rFonts w:ascii="Arial Narrow" w:hAnsi="Arial Narrow"/>
      <w:vanish/>
      <w:color w:val="0000FF"/>
    </w:rPr>
  </w:style>
  <w:style w:type="paragraph" w:customStyle="1" w:styleId="phconfirmlist">
    <w:name w:val="ph_confirmlist"/>
    <w:basedOn w:val="phbase"/>
    <w:rsid w:val="00F11EE1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F11EE1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F11EE1"/>
  </w:style>
  <w:style w:type="paragraph" w:customStyle="1" w:styleId="phconfirmstamptitle">
    <w:name w:val="ph_confirmstamp_title"/>
    <w:basedOn w:val="phconfirmstamp"/>
    <w:next w:val="phconfirmstampstamp"/>
    <w:rsid w:val="00F11EE1"/>
    <w:rPr>
      <w:b/>
      <w:caps/>
      <w:szCs w:val="24"/>
    </w:rPr>
  </w:style>
  <w:style w:type="paragraph" w:customStyle="1" w:styleId="phcontent">
    <w:name w:val="ph_content"/>
    <w:basedOn w:val="phbase"/>
    <w:next w:val="12"/>
    <w:rsid w:val="00F11EE1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F11EE1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rsid w:val="00F11EE1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F11EE1"/>
    <w:pPr>
      <w:spacing w:before="120"/>
    </w:pPr>
  </w:style>
  <w:style w:type="paragraph" w:customStyle="1" w:styleId="phfiguretitle">
    <w:name w:val="ph_figure_title"/>
    <w:basedOn w:val="phfigure"/>
    <w:next w:val="phnormal"/>
    <w:rsid w:val="00F11EE1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F11EE1"/>
    <w:pPr>
      <w:widowControl w:val="0"/>
    </w:pPr>
    <w:rPr>
      <w:sz w:val="18"/>
    </w:rPr>
  </w:style>
  <w:style w:type="character" w:customStyle="1" w:styleId="phinline">
    <w:name w:val="ph_inline"/>
    <w:basedOn w:val="a0"/>
    <w:rsid w:val="00F11EE1"/>
  </w:style>
  <w:style w:type="character" w:customStyle="1" w:styleId="phinline8">
    <w:name w:val="ph_inline_8"/>
    <w:rsid w:val="00F11EE1"/>
    <w:rPr>
      <w:sz w:val="16"/>
    </w:rPr>
  </w:style>
  <w:style w:type="character" w:customStyle="1" w:styleId="phinlinebolditalic">
    <w:name w:val="ph_inline_bolditalic"/>
    <w:rsid w:val="00F11EE1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F11EE1"/>
    <w:rPr>
      <w:rFonts w:ascii="Courier New" w:hAnsi="Courier New"/>
      <w:sz w:val="24"/>
    </w:rPr>
  </w:style>
  <w:style w:type="character" w:customStyle="1" w:styleId="phinlinefirstterm">
    <w:name w:val="ph_inline_firstterm"/>
    <w:rsid w:val="00F11EE1"/>
    <w:rPr>
      <w:i/>
      <w:sz w:val="24"/>
    </w:rPr>
  </w:style>
  <w:style w:type="character" w:customStyle="1" w:styleId="phinlineguiitem">
    <w:name w:val="ph_inline_guiitem"/>
    <w:rsid w:val="00F11EE1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F11EE1"/>
    <w:rPr>
      <w:b/>
      <w:smallCaps/>
      <w:sz w:val="24"/>
    </w:rPr>
  </w:style>
  <w:style w:type="character" w:customStyle="1" w:styleId="phinlinespace">
    <w:name w:val="ph_inline_space"/>
    <w:rsid w:val="00F11EE1"/>
    <w:rPr>
      <w:spacing w:val="60"/>
    </w:rPr>
  </w:style>
  <w:style w:type="character" w:customStyle="1" w:styleId="phinlinesuperline">
    <w:name w:val="ph_inline_superline"/>
    <w:rsid w:val="00F11EE1"/>
    <w:rPr>
      <w:vertAlign w:val="superscript"/>
    </w:rPr>
  </w:style>
  <w:style w:type="character" w:customStyle="1" w:styleId="phinlineunderline">
    <w:name w:val="ph_inline_underline"/>
    <w:rsid w:val="00F11EE1"/>
    <w:rPr>
      <w:u w:val="single"/>
      <w:lang w:val="ru-RU"/>
    </w:rPr>
  </w:style>
  <w:style w:type="character" w:customStyle="1" w:styleId="phinlineunderlineitalic">
    <w:name w:val="ph_inline_underlineitalic"/>
    <w:rsid w:val="00F11EE1"/>
    <w:rPr>
      <w:i/>
      <w:u w:val="single"/>
      <w:lang w:val="ru-RU"/>
    </w:rPr>
  </w:style>
  <w:style w:type="character" w:customStyle="1" w:styleId="phinlineuppercase">
    <w:name w:val="ph_inline_uppercase"/>
    <w:rsid w:val="00F11EE1"/>
    <w:rPr>
      <w:caps/>
      <w:lang w:val="ru-RU"/>
    </w:rPr>
  </w:style>
  <w:style w:type="paragraph" w:customStyle="1" w:styleId="phinset">
    <w:name w:val="ph_inset"/>
    <w:basedOn w:val="phnormal"/>
    <w:next w:val="phnormal"/>
    <w:rsid w:val="00F11EE1"/>
  </w:style>
  <w:style w:type="paragraph" w:customStyle="1" w:styleId="phinsetcaution">
    <w:name w:val="ph_inset_caution"/>
    <w:basedOn w:val="phinset"/>
    <w:rsid w:val="00F11EE1"/>
    <w:pPr>
      <w:keepLines/>
    </w:pPr>
  </w:style>
  <w:style w:type="paragraph" w:customStyle="1" w:styleId="phinsetnote">
    <w:name w:val="ph_inset_note"/>
    <w:basedOn w:val="phinset"/>
    <w:rsid w:val="00F11EE1"/>
    <w:pPr>
      <w:keepLines/>
    </w:pPr>
  </w:style>
  <w:style w:type="paragraph" w:customStyle="1" w:styleId="phinsettitle">
    <w:name w:val="ph_inset_title"/>
    <w:basedOn w:val="phinset"/>
    <w:next w:val="phinsetnote"/>
    <w:rsid w:val="00F11EE1"/>
    <w:pPr>
      <w:keepNext/>
    </w:pPr>
    <w:rPr>
      <w:caps/>
      <w:szCs w:val="24"/>
    </w:rPr>
  </w:style>
  <w:style w:type="paragraph" w:customStyle="1" w:styleId="phinsetwarning">
    <w:name w:val="ph_inset_warning"/>
    <w:basedOn w:val="phinset"/>
    <w:rsid w:val="00F11EE1"/>
    <w:pPr>
      <w:keepLines/>
    </w:pPr>
  </w:style>
  <w:style w:type="paragraph" w:customStyle="1" w:styleId="phlistitemized1">
    <w:name w:val="ph_list_itemized_1"/>
    <w:basedOn w:val="phnormal"/>
    <w:link w:val="phlistitemized10"/>
    <w:rsid w:val="00F11EE1"/>
    <w:pPr>
      <w:numPr>
        <w:numId w:val="9"/>
      </w:numPr>
      <w:ind w:right="-2"/>
    </w:pPr>
    <w:rPr>
      <w:rFonts w:cs="Arial"/>
      <w:lang w:eastAsia="en-US"/>
    </w:rPr>
  </w:style>
  <w:style w:type="paragraph" w:customStyle="1" w:styleId="phlistitemized2">
    <w:name w:val="ph_list_itemized_2"/>
    <w:basedOn w:val="phnormal"/>
    <w:link w:val="phlistitemized20"/>
    <w:rsid w:val="00F11EE1"/>
    <w:pPr>
      <w:numPr>
        <w:numId w:val="2"/>
      </w:numPr>
    </w:pPr>
  </w:style>
  <w:style w:type="paragraph" w:customStyle="1" w:styleId="phlistitemizedtitle">
    <w:name w:val="ph_list_itemized_title"/>
    <w:basedOn w:val="phnormal"/>
    <w:next w:val="phlistitemized1"/>
    <w:rsid w:val="00F11EE1"/>
    <w:pPr>
      <w:keepNext/>
    </w:pPr>
  </w:style>
  <w:style w:type="paragraph" w:customStyle="1" w:styleId="phlistordered1">
    <w:name w:val="ph_list_ordered_1"/>
    <w:basedOn w:val="phnormal"/>
    <w:rsid w:val="00F11EE1"/>
    <w:pPr>
      <w:numPr>
        <w:numId w:val="21"/>
      </w:numPr>
      <w:ind w:right="-2"/>
    </w:pPr>
  </w:style>
  <w:style w:type="paragraph" w:customStyle="1" w:styleId="phlistordereda">
    <w:name w:val="ph_list_ordered_aбв"/>
    <w:basedOn w:val="phnormal"/>
    <w:rsid w:val="00F11EE1"/>
    <w:pPr>
      <w:numPr>
        <w:numId w:val="3"/>
      </w:numPr>
      <w:ind w:right="-2"/>
    </w:pPr>
  </w:style>
  <w:style w:type="paragraph" w:customStyle="1" w:styleId="phlistorderedtitle">
    <w:name w:val="ph_list_ordered_title"/>
    <w:basedOn w:val="phnormal"/>
    <w:next w:val="phlistordered1"/>
    <w:rsid w:val="00F11EE1"/>
    <w:pPr>
      <w:keepNext/>
    </w:pPr>
  </w:style>
  <w:style w:type="paragraph" w:customStyle="1" w:styleId="phnormal">
    <w:name w:val="ph_normal"/>
    <w:basedOn w:val="phbase"/>
    <w:link w:val="phnormal0"/>
    <w:rsid w:val="00F11EE1"/>
    <w:pPr>
      <w:ind w:right="-1" w:firstLine="851"/>
    </w:pPr>
  </w:style>
  <w:style w:type="paragraph" w:customStyle="1" w:styleId="phstamp">
    <w:name w:val="ph_stamp"/>
    <w:basedOn w:val="phbase"/>
    <w:rsid w:val="00F11EE1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F11EE1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F11EE1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F11EE1"/>
    <w:pPr>
      <w:ind w:left="57"/>
    </w:pPr>
    <w:rPr>
      <w:i/>
    </w:rPr>
  </w:style>
  <w:style w:type="paragraph" w:customStyle="1" w:styleId="phtablecell">
    <w:name w:val="ph_table_cell"/>
    <w:basedOn w:val="phbase"/>
    <w:rsid w:val="00F11EE1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F11EE1"/>
    <w:pPr>
      <w:jc w:val="center"/>
    </w:pPr>
  </w:style>
  <w:style w:type="paragraph" w:customStyle="1" w:styleId="phtablecellleft">
    <w:name w:val="ph_table_cellleft"/>
    <w:basedOn w:val="phtablecell"/>
    <w:rsid w:val="00160E82"/>
    <w:pPr>
      <w:spacing w:after="160"/>
    </w:pPr>
    <w:rPr>
      <w:sz w:val="24"/>
    </w:rPr>
  </w:style>
  <w:style w:type="paragraph" w:customStyle="1" w:styleId="phtablecolcaption">
    <w:name w:val="ph_table_colcaption"/>
    <w:basedOn w:val="phtablecell"/>
    <w:next w:val="phtablecell"/>
    <w:qFormat/>
    <w:rsid w:val="00160E82"/>
    <w:pPr>
      <w:keepNext/>
      <w:keepLines/>
      <w:spacing w:before="120" w:after="120"/>
      <w:jc w:val="center"/>
    </w:pPr>
    <w:rPr>
      <w:b/>
      <w:sz w:val="24"/>
    </w:rPr>
  </w:style>
  <w:style w:type="paragraph" w:customStyle="1" w:styleId="phtabletitle">
    <w:name w:val="ph_table_title"/>
    <w:basedOn w:val="phbase"/>
    <w:next w:val="phtablecolcaption"/>
    <w:rsid w:val="00F11EE1"/>
    <w:pPr>
      <w:keepNext/>
      <w:spacing w:before="20" w:after="120"/>
    </w:pPr>
    <w:rPr>
      <w:szCs w:val="24"/>
    </w:rPr>
  </w:style>
  <w:style w:type="paragraph" w:customStyle="1" w:styleId="phtitlevoid">
    <w:name w:val="ph_title_void"/>
    <w:basedOn w:val="phbase"/>
    <w:next w:val="phnormal"/>
    <w:link w:val="phtitlevoid0"/>
    <w:rsid w:val="00F11EE1"/>
    <w:pPr>
      <w:keepNext/>
      <w:keepLines/>
      <w:pageBreakBefore/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titlepage">
    <w:name w:val="ph_titlepage"/>
    <w:basedOn w:val="phbase"/>
    <w:rsid w:val="00F11EE1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F11EE1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F11EE1"/>
    <w:pPr>
      <w:suppressAutoHyphens/>
      <w:spacing w:before="60" w:after="60"/>
    </w:pPr>
    <w:rPr>
      <w:color w:val="000000"/>
      <w:szCs w:val="24"/>
    </w:rPr>
  </w:style>
  <w:style w:type="paragraph" w:customStyle="1" w:styleId="phtitlepagecustomer">
    <w:name w:val="ph_titlepage_customer"/>
    <w:basedOn w:val="phtitlepage"/>
    <w:next w:val="phtitlepageconfirmstamp"/>
    <w:rsid w:val="00F11EE1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F11EE1"/>
    <w:rPr>
      <w:b/>
    </w:rPr>
  </w:style>
  <w:style w:type="paragraph" w:customStyle="1" w:styleId="phtitlepagedocument">
    <w:name w:val="ph_titlepage_document"/>
    <w:basedOn w:val="phtitlepage"/>
    <w:autoRedefine/>
    <w:rsid w:val="00F11EE1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qFormat/>
    <w:rsid w:val="00F11EE1"/>
  </w:style>
  <w:style w:type="paragraph" w:customStyle="1" w:styleId="phtitlepagesystemfull">
    <w:name w:val="ph_titlepage_system_full"/>
    <w:basedOn w:val="phtitlepage"/>
    <w:next w:val="phtitlepagesystemshort"/>
    <w:rsid w:val="00F11EE1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F11EE1"/>
    <w:rPr>
      <w:b/>
      <w:sz w:val="32"/>
    </w:rPr>
  </w:style>
  <w:style w:type="paragraph" w:styleId="aa">
    <w:name w:val="header"/>
    <w:basedOn w:val="a"/>
    <w:link w:val="ab"/>
    <w:rsid w:val="00F11EE1"/>
    <w:pPr>
      <w:tabs>
        <w:tab w:val="center" w:pos="4677"/>
        <w:tab w:val="right" w:pos="9355"/>
      </w:tabs>
      <w:jc w:val="center"/>
    </w:pPr>
  </w:style>
  <w:style w:type="character" w:customStyle="1" w:styleId="ab">
    <w:name w:val="Верхний колонтитул Знак"/>
    <w:basedOn w:val="a0"/>
    <w:link w:val="aa"/>
    <w:rsid w:val="000A7F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Address"/>
    <w:basedOn w:val="a"/>
    <w:link w:val="HTML0"/>
    <w:semiHidden/>
    <w:rsid w:val="00F11EE1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0A7F7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F11E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1E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F11EE1"/>
    <w:pPr>
      <w:tabs>
        <w:tab w:val="left" w:pos="993"/>
        <w:tab w:val="right" w:leader="dot" w:pos="9923"/>
      </w:tabs>
      <w:ind w:left="993" w:right="566" w:hanging="567"/>
    </w:pPr>
    <w:rPr>
      <w:szCs w:val="24"/>
    </w:rPr>
  </w:style>
  <w:style w:type="paragraph" w:styleId="31">
    <w:name w:val="toc 3"/>
    <w:basedOn w:val="a"/>
    <w:next w:val="a"/>
    <w:autoRedefine/>
    <w:uiPriority w:val="39"/>
    <w:rsid w:val="00F11EE1"/>
    <w:pPr>
      <w:tabs>
        <w:tab w:val="left" w:pos="1843"/>
        <w:tab w:val="right" w:leader="dot" w:pos="9923"/>
      </w:tabs>
      <w:ind w:left="1843" w:right="566" w:hanging="850"/>
    </w:pPr>
    <w:rPr>
      <w:i/>
      <w:iCs/>
      <w:szCs w:val="24"/>
    </w:rPr>
  </w:style>
  <w:style w:type="paragraph" w:styleId="41">
    <w:name w:val="toc 4"/>
    <w:basedOn w:val="a"/>
    <w:next w:val="a"/>
    <w:autoRedefine/>
    <w:uiPriority w:val="39"/>
    <w:rsid w:val="00F11EE1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51">
    <w:name w:val="toc 5"/>
    <w:basedOn w:val="a"/>
    <w:next w:val="a"/>
    <w:autoRedefine/>
    <w:uiPriority w:val="39"/>
    <w:rsid w:val="00F11EE1"/>
    <w:pPr>
      <w:tabs>
        <w:tab w:val="left" w:pos="4395"/>
        <w:tab w:val="right" w:leader="dot" w:pos="9923"/>
      </w:tabs>
      <w:ind w:left="4395" w:right="566" w:hanging="1418"/>
    </w:pPr>
  </w:style>
  <w:style w:type="paragraph" w:styleId="61">
    <w:name w:val="toc 6"/>
    <w:basedOn w:val="a"/>
    <w:next w:val="a"/>
    <w:autoRedefine/>
    <w:uiPriority w:val="39"/>
    <w:rsid w:val="00F11EE1"/>
    <w:pPr>
      <w:tabs>
        <w:tab w:val="left" w:pos="4536"/>
        <w:tab w:val="right" w:leader="dot" w:pos="9923"/>
      </w:tabs>
      <w:ind w:left="4536" w:right="567" w:hanging="1559"/>
    </w:pPr>
  </w:style>
  <w:style w:type="paragraph" w:styleId="7">
    <w:name w:val="toc 7"/>
    <w:basedOn w:val="a"/>
    <w:next w:val="a"/>
    <w:autoRedefine/>
    <w:semiHidden/>
    <w:rsid w:val="00F11EE1"/>
    <w:pPr>
      <w:ind w:left="1440"/>
    </w:pPr>
  </w:style>
  <w:style w:type="paragraph" w:styleId="8">
    <w:name w:val="toc 8"/>
    <w:basedOn w:val="a"/>
    <w:next w:val="a"/>
    <w:autoRedefine/>
    <w:semiHidden/>
    <w:rsid w:val="00F11EE1"/>
    <w:pPr>
      <w:ind w:left="1680"/>
    </w:pPr>
  </w:style>
  <w:style w:type="paragraph" w:styleId="9">
    <w:name w:val="toc 9"/>
    <w:basedOn w:val="a"/>
    <w:next w:val="a"/>
    <w:autoRedefine/>
    <w:semiHidden/>
    <w:rsid w:val="00F11EE1"/>
    <w:pPr>
      <w:ind w:left="1920"/>
    </w:pPr>
  </w:style>
  <w:style w:type="paragraph" w:styleId="ae">
    <w:name w:val="Body Text"/>
    <w:basedOn w:val="a"/>
    <w:link w:val="af"/>
    <w:rsid w:val="00F11EE1"/>
  </w:style>
  <w:style w:type="character" w:customStyle="1" w:styleId="af">
    <w:name w:val="Основной текст Знак"/>
    <w:basedOn w:val="a0"/>
    <w:link w:val="ae"/>
    <w:rsid w:val="000A7F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header1withoutnum">
    <w:name w:val="ph_header_1_without_num"/>
    <w:basedOn w:val="10"/>
    <w:next w:val="phnormal"/>
    <w:rsid w:val="00F11EE1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phnormal"/>
    <w:rsid w:val="00F11EE1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F11EE1"/>
    <w:rPr>
      <w:u w:val="single"/>
    </w:rPr>
  </w:style>
  <w:style w:type="paragraph" w:customStyle="1" w:styleId="phstampleft">
    <w:name w:val="ph_stamp_left"/>
    <w:basedOn w:val="phstamp"/>
    <w:rsid w:val="00F11EE1"/>
    <w:pPr>
      <w:jc w:val="left"/>
    </w:pPr>
    <w:rPr>
      <w:sz w:val="18"/>
    </w:rPr>
  </w:style>
  <w:style w:type="paragraph" w:styleId="af0">
    <w:name w:val="Document Map"/>
    <w:basedOn w:val="a"/>
    <w:link w:val="af1"/>
    <w:rsid w:val="00F11EE1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Схема документа Знак"/>
    <w:basedOn w:val="a0"/>
    <w:link w:val="af0"/>
    <w:rsid w:val="000A7F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phlistitemized3">
    <w:name w:val="ph_list_itemized_3"/>
    <w:basedOn w:val="phlistitemized2"/>
    <w:link w:val="phlistitemized30"/>
    <w:autoRedefine/>
    <w:qFormat/>
    <w:rsid w:val="00F11EE1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phlistitemized4">
    <w:name w:val="ph_list_itemized_4"/>
    <w:basedOn w:val="phlistitemized3"/>
    <w:autoRedefine/>
    <w:qFormat/>
    <w:rsid w:val="00F11EE1"/>
    <w:pPr>
      <w:numPr>
        <w:ilvl w:val="2"/>
        <w:numId w:val="4"/>
      </w:numPr>
      <w:tabs>
        <w:tab w:val="clear" w:pos="2127"/>
      </w:tabs>
      <w:ind w:right="0"/>
    </w:pPr>
    <w:rPr>
      <w:lang w:val="en-US"/>
    </w:rPr>
  </w:style>
  <w:style w:type="character" w:customStyle="1" w:styleId="phbase0">
    <w:name w:val="ph_base Знак"/>
    <w:basedOn w:val="a0"/>
    <w:link w:val="phbase"/>
    <w:rsid w:val="00F11E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normal0">
    <w:name w:val="ph_normal Знак"/>
    <w:basedOn w:val="phbase0"/>
    <w:link w:val="phnormal"/>
    <w:rsid w:val="00F11E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listitemized20">
    <w:name w:val="ph_list_itemized_2 Знак"/>
    <w:basedOn w:val="phnormal0"/>
    <w:link w:val="phlistitemized2"/>
    <w:rsid w:val="00F11E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listitemized30">
    <w:name w:val="ph_list_itemized_3 Знак"/>
    <w:basedOn w:val="phlistitemized20"/>
    <w:link w:val="phlistitemized3"/>
    <w:rsid w:val="00F11E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pagenumber">
    <w:name w:val="ph_pagenumber"/>
    <w:basedOn w:val="ac"/>
    <w:link w:val="phpagenumber0"/>
    <w:autoRedefine/>
    <w:qFormat/>
    <w:rsid w:val="00F11EE1"/>
    <w:pPr>
      <w:jc w:val="center"/>
    </w:pPr>
  </w:style>
  <w:style w:type="character" w:customStyle="1" w:styleId="phpagenumber0">
    <w:name w:val="ph_pagenumber Знак"/>
    <w:basedOn w:val="ad"/>
    <w:link w:val="phpagenumber"/>
    <w:rsid w:val="00F11E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2">
    <w:name w:val="Table Grid"/>
    <w:basedOn w:val="a1"/>
    <w:uiPriority w:val="59"/>
    <w:rsid w:val="00F1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tableitemizedlist1">
    <w:name w:val="ph_table_itemizedlist_1"/>
    <w:basedOn w:val="phtablecellleft"/>
    <w:autoRedefine/>
    <w:qFormat/>
    <w:rsid w:val="00F11EE1"/>
    <w:pPr>
      <w:numPr>
        <w:numId w:val="11"/>
      </w:numPr>
      <w:spacing w:after="120"/>
    </w:pPr>
  </w:style>
  <w:style w:type="paragraph" w:customStyle="1" w:styleId="phtableitemizedlist2">
    <w:name w:val="ph_table_itemizedlist_2"/>
    <w:basedOn w:val="phtableitemizedlist1"/>
    <w:autoRedefine/>
    <w:qFormat/>
    <w:rsid w:val="00F11EE1"/>
    <w:pPr>
      <w:numPr>
        <w:ilvl w:val="1"/>
      </w:numPr>
    </w:pPr>
  </w:style>
  <w:style w:type="paragraph" w:customStyle="1" w:styleId="1">
    <w:name w:val="Список_1)"/>
    <w:basedOn w:val="a"/>
    <w:rsid w:val="00F11EE1"/>
    <w:pPr>
      <w:numPr>
        <w:numId w:val="5"/>
      </w:numPr>
    </w:pPr>
  </w:style>
  <w:style w:type="paragraph" w:customStyle="1" w:styleId="phtableorderedlist1">
    <w:name w:val="ph_table_orderedlist_1)"/>
    <w:basedOn w:val="phtablecellleft"/>
    <w:autoRedefine/>
    <w:qFormat/>
    <w:rsid w:val="00F11EE1"/>
    <w:pPr>
      <w:numPr>
        <w:numId w:val="10"/>
      </w:numPr>
      <w:spacing w:after="120"/>
    </w:pPr>
  </w:style>
  <w:style w:type="paragraph" w:customStyle="1" w:styleId="af3">
    <w:name w:val="Текст_программы"/>
    <w:rsid w:val="00F11EE1"/>
    <w:pPr>
      <w:spacing w:after="0" w:line="240" w:lineRule="auto"/>
      <w:ind w:firstLine="851"/>
    </w:pPr>
    <w:rPr>
      <w:rFonts w:ascii="Courier New" w:eastAsia="Times New Roman" w:hAnsi="Courier New" w:cs="Times New Roman"/>
      <w:spacing w:val="-2"/>
      <w:sz w:val="24"/>
      <w:szCs w:val="23"/>
      <w:lang w:val="en-US"/>
    </w:rPr>
  </w:style>
  <w:style w:type="paragraph" w:customStyle="1" w:styleId="ph">
    <w:name w:val="ph_Рамка боковик"/>
    <w:basedOn w:val="a"/>
    <w:autoRedefine/>
    <w:qFormat/>
    <w:rsid w:val="00F11EE1"/>
    <w:pPr>
      <w:spacing w:after="0"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a"/>
    <w:autoRedefine/>
    <w:qFormat/>
    <w:rsid w:val="00F11EE1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basedOn w:val="phtablecellleft"/>
    <w:autoRedefine/>
    <w:qFormat/>
    <w:rsid w:val="00F11EE1"/>
    <w:pPr>
      <w:numPr>
        <w:numId w:val="6"/>
      </w:numPr>
    </w:pPr>
  </w:style>
  <w:style w:type="paragraph" w:customStyle="1" w:styleId="phtableorderlist1">
    <w:name w:val="ph_table_orderlist_1_бок"/>
    <w:basedOn w:val="phtablecellleft"/>
    <w:autoRedefine/>
    <w:qFormat/>
    <w:rsid w:val="00F11EE1"/>
    <w:pPr>
      <w:numPr>
        <w:numId w:val="7"/>
      </w:numPr>
      <w:ind w:left="284" w:hanging="284"/>
    </w:pPr>
  </w:style>
  <w:style w:type="paragraph" w:customStyle="1" w:styleId="ph1">
    <w:name w:val="ph_Рамка_гориз_цент_мал"/>
    <w:basedOn w:val="ph0"/>
    <w:autoRedefine/>
    <w:qFormat/>
    <w:rsid w:val="00F11EE1"/>
    <w:pPr>
      <w:ind w:left="0"/>
      <w:jc w:val="center"/>
    </w:pPr>
  </w:style>
  <w:style w:type="paragraph" w:customStyle="1" w:styleId="ph2">
    <w:name w:val="ph_Рамка_гориз_круп"/>
    <w:basedOn w:val="a"/>
    <w:autoRedefine/>
    <w:qFormat/>
    <w:rsid w:val="00F11EE1"/>
    <w:pPr>
      <w:spacing w:after="20" w:line="240" w:lineRule="auto"/>
      <w:jc w:val="center"/>
    </w:pPr>
    <w:rPr>
      <w:rFonts w:ascii="Arial" w:hAnsi="Arial"/>
      <w:i/>
    </w:rPr>
  </w:style>
  <w:style w:type="paragraph" w:styleId="af4">
    <w:name w:val="caption"/>
    <w:basedOn w:val="a"/>
    <w:next w:val="a"/>
    <w:uiPriority w:val="35"/>
    <w:unhideWhenUsed/>
    <w:qFormat/>
    <w:rsid w:val="00F11EE1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phlistitemized10">
    <w:name w:val="ph_list_itemized_1 Знак"/>
    <w:link w:val="phlistitemized1"/>
    <w:rsid w:val="00F11EE1"/>
    <w:rPr>
      <w:rFonts w:ascii="Times New Roman" w:eastAsia="Times New Roman" w:hAnsi="Times New Roman" w:cs="Arial"/>
      <w:sz w:val="24"/>
      <w:szCs w:val="20"/>
    </w:rPr>
  </w:style>
  <w:style w:type="character" w:customStyle="1" w:styleId="phnormal1">
    <w:name w:val="ph_normal Знак Знак"/>
    <w:rsid w:val="00F11EE1"/>
    <w:rPr>
      <w:rFonts w:ascii="Times New Roman" w:hAnsi="Times New Roman"/>
      <w:sz w:val="24"/>
    </w:rPr>
  </w:style>
  <w:style w:type="character" w:customStyle="1" w:styleId="phtitlevoid0">
    <w:name w:val="ph_title_void Знак"/>
    <w:link w:val="phtitlevoid"/>
    <w:rsid w:val="00F11EE1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paragraph" w:customStyle="1" w:styleId="af5">
    <w:name w:val="_Табл_Текст"/>
    <w:basedOn w:val="a"/>
    <w:rsid w:val="00F11EE1"/>
  </w:style>
  <w:style w:type="character" w:styleId="af6">
    <w:name w:val="annotation reference"/>
    <w:basedOn w:val="a0"/>
    <w:uiPriority w:val="99"/>
    <w:semiHidden/>
    <w:unhideWhenUsed/>
    <w:rsid w:val="00F11EE1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F11EE1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F11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1EE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11E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hlistordered1up">
    <w:name w:val="ph_list_ordered_1_up"/>
    <w:basedOn w:val="phlistordered1"/>
    <w:autoRedefine/>
    <w:qFormat/>
    <w:rsid w:val="00F11EE1"/>
    <w:pPr>
      <w:numPr>
        <w:numId w:val="12"/>
      </w:numPr>
      <w:tabs>
        <w:tab w:val="left" w:pos="851"/>
      </w:tabs>
      <w:ind w:left="1276" w:hanging="425"/>
    </w:pPr>
  </w:style>
  <w:style w:type="paragraph" w:customStyle="1" w:styleId="phnormalnote">
    <w:name w:val="ph_normal_note"/>
    <w:basedOn w:val="phnormal"/>
    <w:next w:val="phnormal"/>
    <w:link w:val="phnormalnote0"/>
    <w:qFormat/>
    <w:rsid w:val="002A7049"/>
    <w:rPr>
      <w:spacing w:val="20"/>
      <w:sz w:val="20"/>
    </w:rPr>
  </w:style>
  <w:style w:type="paragraph" w:customStyle="1" w:styleId="phnormalnotetext">
    <w:name w:val="ph_normal_note_text"/>
    <w:basedOn w:val="phnormal"/>
    <w:next w:val="phnormal"/>
    <w:link w:val="phnormalnotetext0"/>
    <w:qFormat/>
    <w:rsid w:val="002A7049"/>
    <w:rPr>
      <w:sz w:val="20"/>
    </w:rPr>
  </w:style>
  <w:style w:type="character" w:customStyle="1" w:styleId="phnormalnote0">
    <w:name w:val="ph_normal_note Знак"/>
    <w:basedOn w:val="phnormal0"/>
    <w:link w:val="phnormalnote"/>
    <w:rsid w:val="002A704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phnormalexample">
    <w:name w:val="ph_normal_example"/>
    <w:basedOn w:val="phnormal"/>
    <w:next w:val="phnormal"/>
    <w:link w:val="phnormalexample0"/>
    <w:qFormat/>
    <w:rsid w:val="002A7049"/>
    <w:rPr>
      <w:rFonts w:ascii="Times New Roman Полужирный" w:eastAsia="Lucida Sans Unicode" w:hAnsi="Times New Roman Полужирный"/>
      <w:b/>
      <w:i/>
      <w:spacing w:val="20"/>
      <w:sz w:val="20"/>
    </w:rPr>
  </w:style>
  <w:style w:type="character" w:customStyle="1" w:styleId="phnormalnotetext0">
    <w:name w:val="ph_normal_note_text Знак"/>
    <w:basedOn w:val="phnormal0"/>
    <w:link w:val="phnormalnotetext"/>
    <w:rsid w:val="002A7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hnormalexampletext">
    <w:name w:val="ph_normal_example_text"/>
    <w:basedOn w:val="phnormal"/>
    <w:next w:val="phnormal"/>
    <w:link w:val="phnormalexampletext0"/>
    <w:qFormat/>
    <w:rsid w:val="002A7049"/>
    <w:rPr>
      <w:b/>
      <w:i/>
      <w:sz w:val="20"/>
    </w:rPr>
  </w:style>
  <w:style w:type="character" w:customStyle="1" w:styleId="phnormalexample0">
    <w:name w:val="ph_normal_example Знак"/>
    <w:basedOn w:val="phnormal0"/>
    <w:link w:val="phnormalexample"/>
    <w:rsid w:val="002A7049"/>
    <w:rPr>
      <w:rFonts w:ascii="Times New Roman Полужирный" w:eastAsia="Lucida Sans Unicode" w:hAnsi="Times New Roman Полужирный" w:cs="Times New Roman"/>
      <w:b/>
      <w:i/>
      <w:spacing w:val="20"/>
      <w:sz w:val="20"/>
      <w:szCs w:val="20"/>
      <w:lang w:eastAsia="ru-RU"/>
    </w:rPr>
  </w:style>
  <w:style w:type="paragraph" w:customStyle="1" w:styleId="afb">
    <w:name w:val="Заголовок_Приложение_название"/>
    <w:basedOn w:val="phbase"/>
    <w:next w:val="phnormal"/>
    <w:autoRedefine/>
    <w:rsid w:val="002A7049"/>
    <w:pPr>
      <w:spacing w:after="240"/>
      <w:jc w:val="center"/>
    </w:pPr>
    <w:rPr>
      <w:b/>
      <w:sz w:val="26"/>
    </w:rPr>
  </w:style>
  <w:style w:type="character" w:customStyle="1" w:styleId="phnormalexampletext0">
    <w:name w:val="ph_normal_example_text Знак"/>
    <w:basedOn w:val="phnormal0"/>
    <w:link w:val="phnormalexampletext"/>
    <w:rsid w:val="002A7049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phnormalexampleitemized1">
    <w:name w:val="ph_normal_example_itemized_1"/>
    <w:basedOn w:val="phnormal"/>
    <w:link w:val="phnormalexampleitemized10"/>
    <w:qFormat/>
    <w:rsid w:val="002A7049"/>
    <w:pPr>
      <w:numPr>
        <w:numId w:val="13"/>
      </w:numPr>
      <w:ind w:left="1208" w:right="0" w:hanging="357"/>
    </w:pPr>
    <w:rPr>
      <w:b/>
      <w:i/>
      <w:sz w:val="20"/>
    </w:rPr>
  </w:style>
  <w:style w:type="paragraph" w:customStyle="1" w:styleId="phnormalexampleitemized2">
    <w:name w:val="ph_normal_example_itemized_2"/>
    <w:basedOn w:val="phnormal"/>
    <w:link w:val="phnormalexampleitemized20"/>
    <w:qFormat/>
    <w:rsid w:val="002A7049"/>
    <w:pPr>
      <w:numPr>
        <w:numId w:val="14"/>
      </w:numPr>
      <w:ind w:left="1565" w:right="0" w:hanging="357"/>
    </w:pPr>
    <w:rPr>
      <w:b/>
      <w:i/>
      <w:sz w:val="20"/>
    </w:rPr>
  </w:style>
  <w:style w:type="character" w:customStyle="1" w:styleId="phnormalexampleitemized10">
    <w:name w:val="ph_normal_example_itemized_1 Знак"/>
    <w:basedOn w:val="phnormal0"/>
    <w:link w:val="phnormalexampleitemized1"/>
    <w:rsid w:val="002A7049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phnormalexampleordered1">
    <w:name w:val="ph_normal_example_ordered_1"/>
    <w:basedOn w:val="phnormal"/>
    <w:link w:val="phnormalexampleordered10"/>
    <w:qFormat/>
    <w:rsid w:val="002A7049"/>
    <w:pPr>
      <w:numPr>
        <w:numId w:val="15"/>
      </w:numPr>
      <w:ind w:left="1208" w:right="0" w:hanging="357"/>
    </w:pPr>
    <w:rPr>
      <w:b/>
      <w:i/>
      <w:sz w:val="20"/>
    </w:rPr>
  </w:style>
  <w:style w:type="character" w:customStyle="1" w:styleId="phnormalexampleitemized20">
    <w:name w:val="ph_normal_example_itemized_2 Знак"/>
    <w:basedOn w:val="phnormal0"/>
    <w:link w:val="phnormalexampleitemized2"/>
    <w:rsid w:val="002A7049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phnormalnoteitemized1">
    <w:name w:val="ph_normal_note_itemized_1"/>
    <w:basedOn w:val="phnormal"/>
    <w:link w:val="phnormalnoteitemized10"/>
    <w:qFormat/>
    <w:rsid w:val="002A7049"/>
    <w:pPr>
      <w:numPr>
        <w:numId w:val="16"/>
      </w:numPr>
      <w:ind w:left="1208" w:right="0" w:hanging="357"/>
    </w:pPr>
    <w:rPr>
      <w:sz w:val="20"/>
    </w:rPr>
  </w:style>
  <w:style w:type="character" w:customStyle="1" w:styleId="phnormalexampleordered10">
    <w:name w:val="ph_normal_example_ordered_1 Знак"/>
    <w:basedOn w:val="phnormal0"/>
    <w:link w:val="phnormalexampleordered1"/>
    <w:rsid w:val="002A7049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phnormalnoteitemized2">
    <w:name w:val="ph_normal_note_itemized_2"/>
    <w:basedOn w:val="phnormal"/>
    <w:link w:val="phnormalnoteitemized20"/>
    <w:qFormat/>
    <w:rsid w:val="002A7049"/>
    <w:pPr>
      <w:numPr>
        <w:numId w:val="17"/>
      </w:numPr>
      <w:ind w:left="1565" w:right="0" w:hanging="357"/>
    </w:pPr>
    <w:rPr>
      <w:sz w:val="20"/>
    </w:rPr>
  </w:style>
  <w:style w:type="character" w:customStyle="1" w:styleId="phnormalnoteitemized10">
    <w:name w:val="ph_normal_note_itemized_1 Знак"/>
    <w:basedOn w:val="phnormal0"/>
    <w:link w:val="phnormalnoteitemized1"/>
    <w:rsid w:val="002A7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hnormalnoteordered1">
    <w:name w:val="ph_normal_note_ordered_1"/>
    <w:basedOn w:val="phnormal"/>
    <w:link w:val="phnormalnoteordered10"/>
    <w:qFormat/>
    <w:rsid w:val="002A7049"/>
    <w:pPr>
      <w:numPr>
        <w:numId w:val="18"/>
      </w:numPr>
      <w:ind w:left="1208" w:right="0" w:hanging="357"/>
    </w:pPr>
    <w:rPr>
      <w:sz w:val="20"/>
      <w:lang w:val="en-US"/>
    </w:rPr>
  </w:style>
  <w:style w:type="character" w:customStyle="1" w:styleId="phnormalnoteitemized20">
    <w:name w:val="ph_normal_note_itemized_2 Знак"/>
    <w:basedOn w:val="phnormal0"/>
    <w:link w:val="phnormalnoteitemized2"/>
    <w:rsid w:val="002A7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hnormalnoteordered10">
    <w:name w:val="ph_normal_note_ordered_1 Знак"/>
    <w:basedOn w:val="phnormal0"/>
    <w:link w:val="phnormalnoteordered1"/>
    <w:rsid w:val="002A70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phfiguretitlenote">
    <w:name w:val="ph_figure_title_note"/>
    <w:basedOn w:val="phnormal"/>
    <w:next w:val="phnormal"/>
    <w:qFormat/>
    <w:rsid w:val="002A7049"/>
    <w:pPr>
      <w:spacing w:before="120" w:after="120"/>
      <w:ind w:right="0" w:firstLine="0"/>
      <w:jc w:val="center"/>
    </w:pPr>
    <w:rPr>
      <w:rFonts w:eastAsia="Trebuchet MS"/>
      <w:sz w:val="20"/>
    </w:rPr>
  </w:style>
  <w:style w:type="paragraph" w:customStyle="1" w:styleId="phfiguretitleexample">
    <w:name w:val="ph_figure_title_example"/>
    <w:basedOn w:val="phnormal"/>
    <w:next w:val="phnormal"/>
    <w:qFormat/>
    <w:rsid w:val="002A7049"/>
    <w:pPr>
      <w:spacing w:before="120" w:after="120"/>
      <w:ind w:right="0" w:firstLine="0"/>
      <w:jc w:val="center"/>
    </w:pPr>
    <w:rPr>
      <w:rFonts w:eastAsia="Trebuchet MS"/>
      <w:b/>
      <w:i/>
      <w:sz w:val="20"/>
    </w:rPr>
  </w:style>
  <w:style w:type="paragraph" w:customStyle="1" w:styleId="phconfirmstampstamp0">
    <w:name w:val="ph_confirmstamp_stamp_ЕМИАС"/>
    <w:basedOn w:val="a"/>
    <w:autoRedefine/>
    <w:qFormat/>
    <w:rsid w:val="000E3C6C"/>
    <w:pPr>
      <w:spacing w:after="0" w:line="240" w:lineRule="auto"/>
      <w:jc w:val="center"/>
    </w:pPr>
    <w:rPr>
      <w:lang w:eastAsia="zh-CN"/>
    </w:rPr>
  </w:style>
  <w:style w:type="paragraph" w:customStyle="1" w:styleId="13">
    <w:name w:val="Обычный отступ1"/>
    <w:basedOn w:val="a"/>
    <w:qFormat/>
    <w:rsid w:val="000E3C6C"/>
    <w:pPr>
      <w:keepLines/>
      <w:spacing w:after="180" w:line="240" w:lineRule="auto"/>
    </w:pPr>
    <w:rPr>
      <w:rFonts w:ascii="Arial" w:hAnsi="Arial"/>
      <w:lang w:val="en-GB" w:eastAsia="ar-SA"/>
    </w:rPr>
  </w:style>
  <w:style w:type="paragraph" w:customStyle="1" w:styleId="phconfirmstampstamp1">
    <w:name w:val="ph_confirmstamp_stamp_ЕМИАС_МП"/>
    <w:basedOn w:val="a"/>
    <w:autoRedefine/>
    <w:qFormat/>
    <w:rsid w:val="002D1847"/>
    <w:pPr>
      <w:spacing w:after="0"/>
      <w:ind w:firstLine="703"/>
    </w:pPr>
    <w:rPr>
      <w:sz w:val="20"/>
      <w:lang w:val="en-US" w:eastAsia="zh-CN"/>
    </w:rPr>
  </w:style>
  <w:style w:type="paragraph" w:customStyle="1" w:styleId="phconfirmstamptitle0">
    <w:name w:val="ph_confirmstamp_title_ЕМИАС"/>
    <w:basedOn w:val="a"/>
    <w:autoRedefine/>
    <w:qFormat/>
    <w:rsid w:val="000E3C6C"/>
    <w:pPr>
      <w:spacing w:line="240" w:lineRule="auto"/>
      <w:jc w:val="center"/>
    </w:pPr>
    <w:rPr>
      <w:b/>
      <w:sz w:val="28"/>
      <w:szCs w:val="28"/>
      <w:lang w:eastAsia="zh-CN"/>
    </w:rPr>
  </w:style>
  <w:style w:type="paragraph" w:customStyle="1" w:styleId="phtitlepageother0">
    <w:name w:val="ph_titlepage_other_ЕМИАС"/>
    <w:basedOn w:val="a"/>
    <w:autoRedefine/>
    <w:qFormat/>
    <w:rsid w:val="00160E82"/>
    <w:pPr>
      <w:spacing w:after="0" w:line="240" w:lineRule="auto"/>
      <w:jc w:val="center"/>
    </w:pPr>
    <w:rPr>
      <w:szCs w:val="26"/>
      <w:lang w:eastAsia="zh-CN"/>
    </w:rPr>
  </w:style>
  <w:style w:type="paragraph" w:customStyle="1" w:styleId="phtitlepagesystemfull0">
    <w:name w:val="ph_titlepage_system_full_ЕМИАС"/>
    <w:basedOn w:val="a"/>
    <w:autoRedefine/>
    <w:qFormat/>
    <w:rsid w:val="000E3C6C"/>
    <w:pPr>
      <w:spacing w:after="240"/>
      <w:jc w:val="center"/>
    </w:pPr>
    <w:rPr>
      <w:b/>
      <w:spacing w:val="20"/>
      <w:sz w:val="34"/>
      <w:szCs w:val="34"/>
      <w:lang w:eastAsia="en-US"/>
    </w:rPr>
  </w:style>
  <w:style w:type="paragraph" w:customStyle="1" w:styleId="phtitlepageother1">
    <w:name w:val="ph_titlepage_other_ЕМИАС_ГК"/>
    <w:basedOn w:val="phtitlepageother0"/>
    <w:autoRedefine/>
    <w:qFormat/>
    <w:rsid w:val="000E3C6C"/>
    <w:rPr>
      <w:szCs w:val="24"/>
    </w:rPr>
  </w:style>
  <w:style w:type="table" w:customStyle="1" w:styleId="ScrollNote">
    <w:name w:val="Scroll Note"/>
    <w:basedOn w:val="a1"/>
    <w:uiPriority w:val="99"/>
    <w:qFormat/>
    <w:rsid w:val="008913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paragraph" w:customStyle="1" w:styleId="ScrollListBullet">
    <w:name w:val="Scroll List Bullet"/>
    <w:basedOn w:val="ScrollPanelNormal"/>
    <w:link w:val="ScrollListBullet0"/>
    <w:rsid w:val="0089137F"/>
    <w:pPr>
      <w:tabs>
        <w:tab w:val="num" w:pos="1315"/>
      </w:tabs>
      <w:ind w:left="1316" w:hanging="465"/>
    </w:pPr>
    <w:rPr>
      <w:rFonts w:cs="Arial"/>
      <w:lang w:eastAsia="en-US"/>
    </w:rPr>
  </w:style>
  <w:style w:type="paragraph" w:customStyle="1" w:styleId="ScrollPanelNormal">
    <w:name w:val="Scroll Panel Normal"/>
    <w:basedOn w:val="a"/>
    <w:link w:val="ScrollPanelNormal0"/>
    <w:rsid w:val="0089137F"/>
    <w:pPr>
      <w:spacing w:before="0" w:after="0"/>
    </w:pPr>
    <w:rPr>
      <w:color w:val="000000" w:themeColor="text1"/>
      <w:szCs w:val="24"/>
    </w:rPr>
  </w:style>
  <w:style w:type="character" w:customStyle="1" w:styleId="ScrollPanelNormal0">
    <w:name w:val="Scroll Panel Normal Знак"/>
    <w:basedOn w:val="a0"/>
    <w:link w:val="ScrollPanelNormal"/>
    <w:rsid w:val="0089137F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ScrollListBullet0">
    <w:name w:val="Scroll List Bullet Знак"/>
    <w:link w:val="ScrollListBullet"/>
    <w:rsid w:val="0089137F"/>
    <w:rPr>
      <w:rFonts w:ascii="Times New Roman" w:eastAsia="Times New Roman" w:hAnsi="Times New Roman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zinatova\AppData\Roaming\Microsoft\&#1064;&#1072;&#1073;&#1083;&#1086;&#1085;&#1099;\&#1043;&#1054;&#1057;&#1058;_2.105-95_&#1096;&#1072;&#1073;&#1083;&#1086;&#1085;_Times_N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36B9-06F4-480D-B825-CBC4DFF1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ГОСТ_2.105-95_шаблон_Times_NR.dotx</Template>
  <TotalTime>19</TotalTime>
  <Pages>10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Арисова А.</dc:creator>
  <cp:lastModifiedBy>Нуянзина Виолетта Аркадьевна</cp:lastModifiedBy>
  <cp:revision>15</cp:revision>
  <dcterms:created xsi:type="dcterms:W3CDTF">2024-12-12T13:04:00Z</dcterms:created>
  <dcterms:modified xsi:type="dcterms:W3CDTF">2024-12-20T06:17:00Z</dcterms:modified>
</cp:coreProperties>
</file>